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2EADB" w14:textId="70D4EE95" w:rsidR="004A74BD" w:rsidRDefault="008F6A3E" w:rsidP="00C530B7">
      <w:pPr>
        <w:rPr>
          <w:b/>
          <w:bCs/>
          <w:color w:val="FFFFFF" w:themeColor="background1"/>
          <w:sz w:val="40"/>
          <w:szCs w:val="40"/>
        </w:rPr>
      </w:pPr>
      <w:r>
        <w:rPr>
          <w:b/>
          <w:bCs/>
          <w:color w:val="FFFFFF" w:themeColor="background1"/>
          <w:sz w:val="40"/>
          <w:szCs w:val="40"/>
        </w:rPr>
        <w:t xml:space="preserve"> </w:t>
      </w:r>
    </w:p>
    <w:p w14:paraId="15C77211" w14:textId="11E13C62" w:rsidR="004A74BD" w:rsidRDefault="00A85732" w:rsidP="008F6A3E">
      <w:pPr>
        <w:jc w:val="left"/>
        <w:rPr>
          <w:b/>
          <w:bCs/>
          <w:color w:val="FFFFFF" w:themeColor="background1"/>
          <w:sz w:val="40"/>
          <w:szCs w:val="40"/>
        </w:rPr>
      </w:pPr>
      <w:r w:rsidRPr="003D011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737E47B3" wp14:editId="524DE89A">
            <wp:simplePos x="2486025" y="1171575"/>
            <wp:positionH relativeFrom="column">
              <wp:posOffset>2427923</wp:posOffset>
            </wp:positionH>
            <wp:positionV relativeFrom="paragraph">
              <wp:align>top</wp:align>
            </wp:positionV>
            <wp:extent cx="2598722" cy="1729740"/>
            <wp:effectExtent l="57150" t="0" r="49530" b="118110"/>
            <wp:wrapSquare wrapText="bothSides"/>
            <wp:docPr id="847195526" name="Picture 4" descr="Associação de Municípios Portugueses do Vinho | Mafra">
              <a:extLst xmlns:a="http://schemas.openxmlformats.org/drawingml/2006/main">
                <a:ext uri="{FF2B5EF4-FFF2-40B4-BE49-F238E27FC236}">
                  <a16:creationId xmlns:a16="http://schemas.microsoft.com/office/drawing/2014/main" id="{BB3ACC90-AEC6-17FC-F165-998557D93C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ssociação de Municípios Portugueses do Vinho | Mafra">
                      <a:extLst>
                        <a:ext uri="{FF2B5EF4-FFF2-40B4-BE49-F238E27FC236}">
                          <a16:creationId xmlns:a16="http://schemas.microsoft.com/office/drawing/2014/main" id="{BB3ACC90-AEC6-17FC-F165-998557D93C0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722" cy="17297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outerShdw blurRad="50800" dist="50800" dir="5400000" algn="ctr" rotWithShape="0">
                        <a:schemeClr val="bg2"/>
                      </a:outerShdw>
                    </a:effectLst>
                  </pic:spPr>
                </pic:pic>
              </a:graphicData>
            </a:graphic>
          </wp:anchor>
        </w:drawing>
      </w:r>
      <w:r w:rsidR="008F6A3E">
        <w:rPr>
          <w:b/>
          <w:bCs/>
          <w:color w:val="FFFFFF" w:themeColor="background1"/>
          <w:sz w:val="40"/>
          <w:szCs w:val="40"/>
        </w:rPr>
        <w:br w:type="textWrapping" w:clear="all"/>
      </w:r>
    </w:p>
    <w:p w14:paraId="18734CDD" w14:textId="77777777" w:rsidR="004A74BD" w:rsidRDefault="004A74BD" w:rsidP="00C530B7">
      <w:pPr>
        <w:rPr>
          <w:b/>
          <w:bCs/>
          <w:color w:val="FFFFFF" w:themeColor="background1"/>
          <w:sz w:val="40"/>
          <w:szCs w:val="40"/>
        </w:rPr>
      </w:pPr>
    </w:p>
    <w:p w14:paraId="4CC56B88" w14:textId="77777777" w:rsidR="004A74BD" w:rsidRDefault="004A74BD" w:rsidP="00C530B7">
      <w:pPr>
        <w:rPr>
          <w:b/>
          <w:bCs/>
          <w:color w:val="FFFFFF" w:themeColor="background1"/>
          <w:sz w:val="40"/>
          <w:szCs w:val="40"/>
        </w:rPr>
      </w:pPr>
    </w:p>
    <w:p w14:paraId="3EE54BD6" w14:textId="6646045B" w:rsidR="004A74BD" w:rsidRDefault="004A74BD" w:rsidP="00C530B7">
      <w:pPr>
        <w:rPr>
          <w:b/>
          <w:bCs/>
          <w:color w:val="FFFFFF" w:themeColor="background1"/>
          <w:sz w:val="40"/>
          <w:szCs w:val="40"/>
        </w:rPr>
      </w:pPr>
    </w:p>
    <w:p w14:paraId="16D1A8F5" w14:textId="77777777" w:rsidR="002E2C60" w:rsidRDefault="002E2C60" w:rsidP="00365089">
      <w:pPr>
        <w:jc w:val="both"/>
        <w:rPr>
          <w:b/>
          <w:bCs/>
          <w:color w:val="FFFFFF" w:themeColor="background1"/>
          <w:sz w:val="40"/>
          <w:szCs w:val="40"/>
        </w:rPr>
      </w:pPr>
    </w:p>
    <w:p w14:paraId="617B9BED" w14:textId="77777777" w:rsidR="002E2C60" w:rsidRDefault="002E2C60" w:rsidP="00C530B7">
      <w:pPr>
        <w:rPr>
          <w:b/>
          <w:bCs/>
          <w:color w:val="FFFFFF" w:themeColor="background1"/>
          <w:sz w:val="40"/>
          <w:szCs w:val="40"/>
        </w:rPr>
      </w:pPr>
    </w:p>
    <w:p w14:paraId="6097EAB8" w14:textId="5C6C317A" w:rsidR="004A74BD" w:rsidRPr="002E2C60" w:rsidRDefault="004A74BD" w:rsidP="00C530B7">
      <w:pPr>
        <w:rPr>
          <w:b/>
          <w:bCs/>
          <w:color w:val="FFFFFF" w:themeColor="background1"/>
          <w:sz w:val="40"/>
          <w:szCs w:val="40"/>
          <w:highlight w:val="black"/>
        </w:rPr>
      </w:pPr>
      <w:r w:rsidRPr="002E2C60">
        <w:rPr>
          <w:b/>
          <w:bCs/>
          <w:color w:val="FFFFFF" w:themeColor="background1"/>
          <w:sz w:val="40"/>
          <w:szCs w:val="40"/>
          <w:highlight w:val="black"/>
        </w:rPr>
        <w:t>PRÉMIOS REGIONAIS E NACIONAIS AMPV</w:t>
      </w:r>
    </w:p>
    <w:p w14:paraId="7B535098" w14:textId="533CDA84" w:rsidR="005E4DEB" w:rsidRDefault="002B2C4C" w:rsidP="00C530B7">
      <w:pPr>
        <w:rPr>
          <w:b/>
          <w:bCs/>
          <w:color w:val="FFFFFF" w:themeColor="background1"/>
          <w:sz w:val="40"/>
          <w:szCs w:val="40"/>
        </w:rPr>
      </w:pPr>
      <w:r w:rsidRPr="002E2C60">
        <w:rPr>
          <w:b/>
          <w:bCs/>
          <w:color w:val="FFFFFF" w:themeColor="background1"/>
          <w:sz w:val="40"/>
          <w:szCs w:val="40"/>
          <w:highlight w:val="black"/>
        </w:rPr>
        <w:t>NORMAS E CATEGORIAS</w:t>
      </w:r>
    </w:p>
    <w:p w14:paraId="024E2ACB" w14:textId="45C644BC" w:rsidR="006E1F93" w:rsidRPr="002E2C60" w:rsidRDefault="006E1F93" w:rsidP="00C530B7">
      <w:pPr>
        <w:rPr>
          <w:b/>
          <w:bCs/>
          <w:color w:val="FFFFFF" w:themeColor="background1"/>
          <w:sz w:val="40"/>
          <w:szCs w:val="40"/>
        </w:rPr>
      </w:pPr>
      <w:r w:rsidRPr="006E1F93">
        <w:rPr>
          <w:b/>
          <w:bCs/>
          <w:color w:val="FFFFFF" w:themeColor="background1"/>
          <w:sz w:val="40"/>
          <w:szCs w:val="40"/>
          <w:highlight w:val="black"/>
        </w:rPr>
        <w:t>II Edição</w:t>
      </w:r>
    </w:p>
    <w:p w14:paraId="767784B0" w14:textId="77777777" w:rsidR="004A74BD" w:rsidRDefault="004A74BD" w:rsidP="00FA5225">
      <w:pPr>
        <w:rPr>
          <w:b/>
          <w:bCs/>
          <w:sz w:val="40"/>
          <w:szCs w:val="40"/>
        </w:rPr>
      </w:pPr>
    </w:p>
    <w:p w14:paraId="097562A9" w14:textId="77777777" w:rsidR="004A74BD" w:rsidRDefault="004A74BD" w:rsidP="00FA5225">
      <w:pPr>
        <w:rPr>
          <w:b/>
          <w:bCs/>
          <w:sz w:val="40"/>
          <w:szCs w:val="40"/>
        </w:rPr>
      </w:pPr>
    </w:p>
    <w:p w14:paraId="52DEEBBE" w14:textId="77777777" w:rsidR="004A74BD" w:rsidRDefault="004A74BD" w:rsidP="00FA5225">
      <w:pPr>
        <w:rPr>
          <w:b/>
          <w:bCs/>
          <w:sz w:val="40"/>
          <w:szCs w:val="40"/>
        </w:rPr>
      </w:pPr>
    </w:p>
    <w:p w14:paraId="46FA22E7" w14:textId="77777777" w:rsidR="0033219F" w:rsidRDefault="0033219F" w:rsidP="00FA5225">
      <w:pPr>
        <w:rPr>
          <w:b/>
          <w:bCs/>
          <w:sz w:val="40"/>
          <w:szCs w:val="40"/>
        </w:rPr>
      </w:pPr>
    </w:p>
    <w:p w14:paraId="4C797B2A" w14:textId="77777777" w:rsidR="0033219F" w:rsidRDefault="0033219F" w:rsidP="00FA5225">
      <w:pPr>
        <w:rPr>
          <w:b/>
          <w:bCs/>
          <w:sz w:val="40"/>
          <w:szCs w:val="40"/>
        </w:rPr>
      </w:pPr>
    </w:p>
    <w:p w14:paraId="7417CB71" w14:textId="77777777" w:rsidR="0033219F" w:rsidRDefault="0033219F" w:rsidP="002E2C60">
      <w:pPr>
        <w:jc w:val="left"/>
        <w:rPr>
          <w:b/>
          <w:bCs/>
          <w:sz w:val="40"/>
          <w:szCs w:val="40"/>
        </w:rPr>
      </w:pPr>
    </w:p>
    <w:p w14:paraId="0C53C4FD" w14:textId="77777777" w:rsidR="00FC51A3" w:rsidRDefault="00FC51A3" w:rsidP="002E2C60">
      <w:pPr>
        <w:jc w:val="left"/>
        <w:rPr>
          <w:b/>
          <w:bCs/>
          <w:sz w:val="16"/>
          <w:szCs w:val="16"/>
        </w:rPr>
      </w:pPr>
    </w:p>
    <w:p w14:paraId="42BB43D3" w14:textId="77777777" w:rsidR="00FC51A3" w:rsidRDefault="00FC51A3" w:rsidP="002E2C60">
      <w:pPr>
        <w:jc w:val="left"/>
        <w:rPr>
          <w:b/>
          <w:bCs/>
          <w:sz w:val="16"/>
          <w:szCs w:val="16"/>
        </w:rPr>
      </w:pPr>
    </w:p>
    <w:p w14:paraId="36B864E5" w14:textId="77777777" w:rsidR="00FC51A3" w:rsidRDefault="00FC51A3" w:rsidP="002E2C60">
      <w:pPr>
        <w:jc w:val="left"/>
        <w:rPr>
          <w:b/>
          <w:bCs/>
          <w:sz w:val="16"/>
          <w:szCs w:val="16"/>
        </w:rPr>
      </w:pPr>
    </w:p>
    <w:p w14:paraId="62D7812E" w14:textId="50237FBF" w:rsidR="006A139E" w:rsidRDefault="0033219F" w:rsidP="00CA7AC2">
      <w:pPr>
        <w:jc w:val="left"/>
        <w:rPr>
          <w:i/>
          <w:iCs/>
          <w:sz w:val="16"/>
          <w:szCs w:val="16"/>
        </w:rPr>
      </w:pPr>
      <w:r w:rsidRPr="00FC51A3">
        <w:rPr>
          <w:b/>
          <w:bCs/>
          <w:sz w:val="16"/>
          <w:szCs w:val="16"/>
        </w:rPr>
        <w:t xml:space="preserve">Versão </w:t>
      </w:r>
      <w:r w:rsidR="006E1F93">
        <w:rPr>
          <w:b/>
          <w:bCs/>
          <w:sz w:val="16"/>
          <w:szCs w:val="16"/>
        </w:rPr>
        <w:t>2</w:t>
      </w:r>
      <w:r>
        <w:rPr>
          <w:sz w:val="16"/>
          <w:szCs w:val="16"/>
        </w:rPr>
        <w:t xml:space="preserve"> – </w:t>
      </w:r>
      <w:r w:rsidR="001D221E">
        <w:rPr>
          <w:i/>
          <w:iCs/>
          <w:sz w:val="16"/>
          <w:szCs w:val="16"/>
        </w:rPr>
        <w:t>janeiro</w:t>
      </w:r>
      <w:r w:rsidRPr="00FC51A3">
        <w:rPr>
          <w:i/>
          <w:iCs/>
          <w:sz w:val="16"/>
          <w:szCs w:val="16"/>
        </w:rPr>
        <w:t xml:space="preserve"> 202</w:t>
      </w:r>
      <w:r w:rsidR="001D221E">
        <w:rPr>
          <w:i/>
          <w:iCs/>
          <w:sz w:val="16"/>
          <w:szCs w:val="16"/>
        </w:rPr>
        <w:t>6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eastAsia="en-US"/>
          <w14:ligatures w14:val="standardContextual"/>
        </w:rPr>
        <w:id w:val="-8207377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6337241" w14:textId="51B9FF78" w:rsidR="00C104CA" w:rsidRPr="00C104CA" w:rsidRDefault="00C104CA" w:rsidP="000B6E38">
          <w:pPr>
            <w:pStyle w:val="Cabealhodondice"/>
            <w:spacing w:line="480" w:lineRule="auto"/>
            <w:rPr>
              <w:b/>
              <w:bCs/>
              <w:sz w:val="44"/>
              <w:szCs w:val="44"/>
            </w:rPr>
          </w:pPr>
          <w:r w:rsidRPr="00C104CA">
            <w:rPr>
              <w:b/>
              <w:bCs/>
              <w:sz w:val="44"/>
              <w:szCs w:val="44"/>
            </w:rPr>
            <w:t>Índice</w:t>
          </w:r>
        </w:p>
        <w:p w14:paraId="6D311FA1" w14:textId="77777777" w:rsidR="00C104CA" w:rsidRDefault="00C104CA" w:rsidP="000B6E38">
          <w:pPr>
            <w:spacing w:line="480" w:lineRule="auto"/>
            <w:rPr>
              <w:lang w:eastAsia="pt-PT"/>
            </w:rPr>
          </w:pPr>
        </w:p>
        <w:p w14:paraId="1831ED92" w14:textId="77777777" w:rsidR="00C104CA" w:rsidRPr="00C104CA" w:rsidRDefault="00C104CA" w:rsidP="0075435C">
          <w:pPr>
            <w:spacing w:after="240" w:line="480" w:lineRule="auto"/>
            <w:rPr>
              <w:lang w:eastAsia="pt-PT"/>
            </w:rPr>
          </w:pPr>
        </w:p>
        <w:p w14:paraId="35BD9FA2" w14:textId="07ABD11C" w:rsidR="0075435C" w:rsidRDefault="00C104CA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0339565" w:history="1">
            <w:r w:rsidR="0075435C" w:rsidRPr="00CC6A18">
              <w:rPr>
                <w:rStyle w:val="Hiperligao"/>
                <w:b/>
                <w:bCs/>
                <w:noProof/>
                <w:highlight w:val="lightGray"/>
              </w:rPr>
              <w:t>1</w:t>
            </w:r>
            <w:r w:rsidR="0075435C" w:rsidRPr="00CC6A18">
              <w:rPr>
                <w:rStyle w:val="Hiperligao"/>
                <w:noProof/>
                <w:highlight w:val="lightGray"/>
              </w:rPr>
              <w:t>.</w:t>
            </w:r>
            <w:r w:rsidR="0075435C" w:rsidRPr="00CC6A18">
              <w:rPr>
                <w:rStyle w:val="Hiperligao"/>
                <w:noProof/>
              </w:rPr>
              <w:t xml:space="preserve"> </w:t>
            </w:r>
            <w:r w:rsidR="0075435C" w:rsidRPr="00CC6A18">
              <w:rPr>
                <w:rStyle w:val="Hiperligao"/>
                <w:b/>
                <w:bCs/>
                <w:noProof/>
                <w:highlight w:val="lightGray"/>
              </w:rPr>
              <w:t>Enquadramento</w:t>
            </w:r>
            <w:r w:rsidR="0075435C">
              <w:rPr>
                <w:noProof/>
                <w:webHidden/>
              </w:rPr>
              <w:tab/>
            </w:r>
            <w:r w:rsidR="0075435C">
              <w:rPr>
                <w:noProof/>
                <w:webHidden/>
              </w:rPr>
              <w:fldChar w:fldCharType="begin"/>
            </w:r>
            <w:r w:rsidR="0075435C">
              <w:rPr>
                <w:noProof/>
                <w:webHidden/>
              </w:rPr>
              <w:instrText xml:space="preserve"> PAGEREF _Toc220339565 \h </w:instrText>
            </w:r>
            <w:r w:rsidR="0075435C">
              <w:rPr>
                <w:noProof/>
                <w:webHidden/>
              </w:rPr>
            </w:r>
            <w:r w:rsidR="0075435C">
              <w:rPr>
                <w:noProof/>
                <w:webHidden/>
              </w:rPr>
              <w:fldChar w:fldCharType="separate"/>
            </w:r>
            <w:r w:rsidR="0075435C">
              <w:rPr>
                <w:noProof/>
                <w:webHidden/>
              </w:rPr>
              <w:t>2</w:t>
            </w:r>
            <w:r w:rsidR="0075435C">
              <w:rPr>
                <w:noProof/>
                <w:webHidden/>
              </w:rPr>
              <w:fldChar w:fldCharType="end"/>
            </w:r>
          </w:hyperlink>
        </w:p>
        <w:p w14:paraId="46A1D84D" w14:textId="3ED18F1E" w:rsidR="0075435C" w:rsidRDefault="0075435C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66" w:history="1">
            <w:r w:rsidRPr="00CC6A18">
              <w:rPr>
                <w:rStyle w:val="Hiperligao"/>
                <w:b/>
                <w:bCs/>
                <w:noProof/>
                <w:highlight w:val="lightGray"/>
              </w:rPr>
              <w:t>2.</w:t>
            </w:r>
            <w:r w:rsidRPr="00CC6A18">
              <w:rPr>
                <w:rStyle w:val="Hiperligao"/>
                <w:b/>
                <w:bCs/>
                <w:noProof/>
              </w:rPr>
              <w:t xml:space="preserve"> </w:t>
            </w:r>
            <w:r w:rsidRPr="00CC6A18">
              <w:rPr>
                <w:rStyle w:val="Hiperligao"/>
                <w:b/>
                <w:bCs/>
                <w:noProof/>
                <w:highlight w:val="lightGray"/>
              </w:rPr>
              <w:t>Candidaturas Prémios Regionais AMPV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F3E2A1" w14:textId="3CFBAAD5" w:rsidR="0075435C" w:rsidRDefault="0075435C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67" w:history="1">
            <w:r w:rsidRPr="00CC6A18">
              <w:rPr>
                <w:rStyle w:val="Hiperligao"/>
                <w:b/>
                <w:bCs/>
                <w:noProof/>
                <w:highlight w:val="lightGray"/>
              </w:rPr>
              <w:t>3.</w:t>
            </w:r>
            <w:r w:rsidRPr="00CC6A18">
              <w:rPr>
                <w:rStyle w:val="Hiperligao"/>
                <w:b/>
                <w:bCs/>
                <w:noProof/>
              </w:rPr>
              <w:t xml:space="preserve"> </w:t>
            </w:r>
            <w:r w:rsidRPr="00CC6A18">
              <w:rPr>
                <w:rStyle w:val="Hiperligao"/>
                <w:b/>
                <w:bCs/>
                <w:noProof/>
                <w:highlight w:val="lightGray"/>
              </w:rPr>
              <w:t>Tipologia de Prémios AMPV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4A2078" w14:textId="24F33288" w:rsidR="0075435C" w:rsidRDefault="0075435C" w:rsidP="0075435C">
          <w:pPr>
            <w:pStyle w:val="ndice2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68" w:history="1">
            <w:r w:rsidRPr="00CC6A18">
              <w:rPr>
                <w:rStyle w:val="Hiperligao"/>
                <w:b/>
                <w:bCs/>
                <w:noProof/>
              </w:rPr>
              <w:t>Prémios Regionais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CC573D" w14:textId="4187B667" w:rsidR="0075435C" w:rsidRDefault="0075435C" w:rsidP="0075435C">
          <w:pPr>
            <w:pStyle w:val="ndice2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69" w:history="1">
            <w:r w:rsidRPr="00CC6A18">
              <w:rPr>
                <w:rStyle w:val="Hiperligao"/>
                <w:b/>
                <w:bCs/>
                <w:noProof/>
              </w:rPr>
              <w:t>Prémios Nacionais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3B891D" w14:textId="1824895F" w:rsidR="0075435C" w:rsidRDefault="0075435C" w:rsidP="0075435C">
          <w:pPr>
            <w:pStyle w:val="ndice2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70" w:history="1">
            <w:r w:rsidRPr="00CC6A18">
              <w:rPr>
                <w:rStyle w:val="Hiperligao"/>
                <w:b/>
                <w:bCs/>
                <w:noProof/>
              </w:rPr>
              <w:t>Prémios Prestígio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080216" w14:textId="1C0A3464" w:rsidR="0075435C" w:rsidRDefault="0075435C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71" w:history="1">
            <w:r w:rsidRPr="00CC6A18">
              <w:rPr>
                <w:rStyle w:val="Hiperligao"/>
                <w:b/>
                <w:bCs/>
                <w:noProof/>
                <w:highlight w:val="lightGray"/>
              </w:rPr>
              <w:t>4.</w:t>
            </w:r>
            <w:r w:rsidRPr="00CC6A18">
              <w:rPr>
                <w:rStyle w:val="Hiperligao"/>
                <w:b/>
                <w:bCs/>
                <w:noProof/>
              </w:rPr>
              <w:t xml:space="preserve"> </w:t>
            </w:r>
            <w:r w:rsidRPr="00CC6A18">
              <w:rPr>
                <w:rStyle w:val="Hiperligao"/>
                <w:b/>
                <w:bCs/>
                <w:noProof/>
                <w:highlight w:val="lightGray"/>
              </w:rPr>
              <w:t>Regulamento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44FD0D" w14:textId="693C1043" w:rsidR="0075435C" w:rsidRDefault="0075435C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72" w:history="1">
            <w:r w:rsidRPr="00CC6A18">
              <w:rPr>
                <w:rStyle w:val="Hiperligao"/>
                <w:b/>
                <w:bCs/>
                <w:noProof/>
                <w:highlight w:val="lightGray"/>
              </w:rPr>
              <w:t>ANEXO 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ACCD9D" w14:textId="45CC99FA" w:rsidR="0075435C" w:rsidRDefault="0075435C" w:rsidP="0075435C">
          <w:pPr>
            <w:pStyle w:val="ndice1"/>
            <w:tabs>
              <w:tab w:val="right" w:leader="dot" w:pos="8494"/>
            </w:tabs>
            <w:spacing w:line="480" w:lineRule="auto"/>
            <w:rPr>
              <w:rFonts w:eastAsiaTheme="minorEastAsia"/>
              <w:noProof/>
              <w:sz w:val="24"/>
              <w:szCs w:val="24"/>
              <w:lang w:eastAsia="pt-PT"/>
            </w:rPr>
          </w:pPr>
          <w:hyperlink w:anchor="_Toc220339573" w:history="1">
            <w:r w:rsidRPr="00CC6A18">
              <w:rPr>
                <w:rStyle w:val="Hiperligao"/>
                <w:b/>
                <w:bCs/>
                <w:noProof/>
                <w:highlight w:val="lightGray"/>
              </w:rPr>
              <w:t>ANEXO 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_Toc220339573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B2EFD8" w14:textId="1258DD79" w:rsidR="00C104CA" w:rsidRDefault="00C104CA" w:rsidP="0075435C">
          <w:pPr>
            <w:spacing w:after="240" w:line="480" w:lineRule="auto"/>
          </w:pPr>
          <w:r>
            <w:rPr>
              <w:b/>
              <w:bCs/>
            </w:rPr>
            <w:fldChar w:fldCharType="end"/>
          </w:r>
        </w:p>
      </w:sdtContent>
    </w:sdt>
    <w:p w14:paraId="679B3FC3" w14:textId="0E6C1111" w:rsidR="00CA7AC2" w:rsidRPr="00CA7AC2" w:rsidRDefault="0033219F" w:rsidP="00CA7AC2">
      <w:pPr>
        <w:jc w:val="lef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br w:type="page"/>
      </w:r>
    </w:p>
    <w:p w14:paraId="4E0391C1" w14:textId="75D7D5F4" w:rsidR="00FA5225" w:rsidRPr="00D1121D" w:rsidRDefault="00D1121D" w:rsidP="007B5DC6">
      <w:pPr>
        <w:pStyle w:val="Ttulo1"/>
        <w:ind w:left="-426"/>
        <w:jc w:val="left"/>
        <w:rPr>
          <w:color w:val="FFFFFF" w:themeColor="background1"/>
        </w:rPr>
      </w:pPr>
      <w:bookmarkStart w:id="0" w:name="_Toc220339565"/>
      <w:r w:rsidRPr="000B6E38">
        <w:rPr>
          <w:b/>
          <w:bCs/>
          <w:color w:val="auto"/>
          <w:highlight w:val="lightGray"/>
        </w:rPr>
        <w:lastRenderedPageBreak/>
        <w:t>1</w:t>
      </w:r>
      <w:r w:rsidRPr="007C11EF">
        <w:rPr>
          <w:color w:val="auto"/>
          <w:highlight w:val="lightGray"/>
        </w:rPr>
        <w:t>.</w:t>
      </w:r>
      <w:r w:rsidRPr="00D1121D">
        <w:rPr>
          <w:color w:val="auto"/>
        </w:rPr>
        <w:t xml:space="preserve"> </w:t>
      </w:r>
      <w:r w:rsidR="00724271" w:rsidRPr="007C11EF">
        <w:rPr>
          <w:b/>
          <w:bCs/>
          <w:color w:val="auto"/>
          <w:highlight w:val="lightGray"/>
        </w:rPr>
        <w:t>Enquadramento</w:t>
      </w:r>
      <w:bookmarkEnd w:id="0"/>
    </w:p>
    <w:p w14:paraId="75A0F313" w14:textId="7C6BC8CE" w:rsidR="0092312C" w:rsidRPr="00D1225A" w:rsidRDefault="0092312C" w:rsidP="005E4DEB">
      <w:pPr>
        <w:rPr>
          <w:b/>
          <w:bCs/>
          <w:sz w:val="40"/>
          <w:szCs w:val="40"/>
        </w:rPr>
      </w:pPr>
    </w:p>
    <w:p w14:paraId="27F85A44" w14:textId="6DD45F8C" w:rsidR="000E2D92" w:rsidRPr="00975F2E" w:rsidRDefault="000E2D92" w:rsidP="003371EE">
      <w:pPr>
        <w:spacing w:line="360" w:lineRule="auto"/>
        <w:jc w:val="both"/>
        <w:rPr>
          <w:rFonts w:cstheme="minorHAnsi"/>
          <w:sz w:val="24"/>
          <w:szCs w:val="24"/>
        </w:rPr>
      </w:pPr>
      <w:r w:rsidRPr="00975F2E">
        <w:rPr>
          <w:rFonts w:cstheme="minorHAnsi"/>
          <w:sz w:val="24"/>
          <w:szCs w:val="24"/>
        </w:rPr>
        <w:t>A AMPV - Associação de Municípios Portugueses do Vinho</w:t>
      </w:r>
      <w:r w:rsidR="003371EE" w:rsidRPr="00975F2E">
        <w:rPr>
          <w:rFonts w:cstheme="minorHAnsi"/>
          <w:sz w:val="24"/>
          <w:szCs w:val="24"/>
        </w:rPr>
        <w:t xml:space="preserve"> é</w:t>
      </w:r>
      <w:r w:rsidRPr="00975F2E">
        <w:rPr>
          <w:rFonts w:cstheme="minorHAnsi"/>
          <w:sz w:val="24"/>
          <w:szCs w:val="24"/>
        </w:rPr>
        <w:t xml:space="preserve"> uma pessoa coletiva de direito público, sem fins lucrativos que tem como</w:t>
      </w:r>
      <w:r w:rsidR="00973D62" w:rsidRPr="00975F2E">
        <w:rPr>
          <w:rFonts w:cstheme="minorHAnsi"/>
          <w:sz w:val="24"/>
          <w:szCs w:val="24"/>
        </w:rPr>
        <w:t xml:space="preserve"> objeto</w:t>
      </w:r>
      <w:r w:rsidRPr="00975F2E">
        <w:rPr>
          <w:rFonts w:cstheme="minorHAnsi"/>
          <w:sz w:val="24"/>
          <w:szCs w:val="24"/>
        </w:rPr>
        <w:t xml:space="preserve"> da sua atividade, a afirmação</w:t>
      </w:r>
      <w:r w:rsidR="00973D62" w:rsidRPr="00975F2E">
        <w:rPr>
          <w:rFonts w:cstheme="minorHAnsi"/>
          <w:sz w:val="24"/>
          <w:szCs w:val="24"/>
        </w:rPr>
        <w:t xml:space="preserve"> e proteção dos valores endógenos ligados</w:t>
      </w:r>
      <w:r w:rsidRPr="00975F2E">
        <w:rPr>
          <w:rFonts w:cstheme="minorHAnsi"/>
          <w:sz w:val="24"/>
          <w:szCs w:val="24"/>
        </w:rPr>
        <w:t xml:space="preserve"> </w:t>
      </w:r>
      <w:r w:rsidR="00973D62" w:rsidRPr="00975F2E">
        <w:rPr>
          <w:rFonts w:cstheme="minorHAnsi"/>
          <w:sz w:val="24"/>
          <w:szCs w:val="24"/>
        </w:rPr>
        <w:t>a</w:t>
      </w:r>
      <w:r w:rsidRPr="00975F2E">
        <w:rPr>
          <w:rFonts w:cstheme="minorHAnsi"/>
          <w:sz w:val="24"/>
          <w:szCs w:val="24"/>
        </w:rPr>
        <w:t>os terri</w:t>
      </w:r>
      <w:r w:rsidR="005972F1" w:rsidRPr="00975F2E">
        <w:rPr>
          <w:rFonts w:cstheme="minorHAnsi"/>
          <w:sz w:val="24"/>
          <w:szCs w:val="24"/>
        </w:rPr>
        <w:t>tórios</w:t>
      </w:r>
      <w:r w:rsidRPr="00975F2E">
        <w:rPr>
          <w:rFonts w:cstheme="minorHAnsi"/>
          <w:sz w:val="24"/>
          <w:szCs w:val="24"/>
        </w:rPr>
        <w:t xml:space="preserve"> </w:t>
      </w:r>
      <w:r w:rsidR="005972F1" w:rsidRPr="00975F2E">
        <w:rPr>
          <w:rFonts w:cstheme="minorHAnsi"/>
          <w:sz w:val="24"/>
          <w:szCs w:val="24"/>
        </w:rPr>
        <w:t>vinhateiros,</w:t>
      </w:r>
      <w:r w:rsidRPr="00975F2E">
        <w:rPr>
          <w:rFonts w:cstheme="minorHAnsi"/>
          <w:sz w:val="24"/>
          <w:szCs w:val="24"/>
        </w:rPr>
        <w:t xml:space="preserve"> olivícola</w:t>
      </w:r>
      <w:r w:rsidR="005972F1" w:rsidRPr="00975F2E">
        <w:rPr>
          <w:rFonts w:cstheme="minorHAnsi"/>
          <w:sz w:val="24"/>
          <w:szCs w:val="24"/>
        </w:rPr>
        <w:t>s</w:t>
      </w:r>
      <w:r w:rsidRPr="00975F2E">
        <w:rPr>
          <w:rFonts w:cstheme="minorHAnsi"/>
          <w:sz w:val="24"/>
          <w:szCs w:val="24"/>
        </w:rPr>
        <w:t xml:space="preserve"> </w:t>
      </w:r>
      <w:r w:rsidR="00A418FB" w:rsidRPr="00975F2E">
        <w:rPr>
          <w:rFonts w:cstheme="minorHAnsi"/>
          <w:sz w:val="24"/>
          <w:szCs w:val="24"/>
        </w:rPr>
        <w:t xml:space="preserve">e corticeiros </w:t>
      </w:r>
      <w:r w:rsidR="00973D62" w:rsidRPr="00975F2E">
        <w:rPr>
          <w:rFonts w:cstheme="minorHAnsi"/>
          <w:sz w:val="24"/>
          <w:szCs w:val="24"/>
        </w:rPr>
        <w:t>consubstanciados na</w:t>
      </w:r>
      <w:r w:rsidRPr="00975F2E">
        <w:rPr>
          <w:rFonts w:cstheme="minorHAnsi"/>
          <w:sz w:val="24"/>
          <w:szCs w:val="24"/>
        </w:rPr>
        <w:t xml:space="preserve"> riqueza paisagística</w:t>
      </w:r>
      <w:r w:rsidR="00724271" w:rsidRPr="00975F2E">
        <w:rPr>
          <w:rFonts w:cstheme="minorHAnsi"/>
          <w:sz w:val="24"/>
          <w:szCs w:val="24"/>
        </w:rPr>
        <w:t xml:space="preserve"> e</w:t>
      </w:r>
      <w:r w:rsidRPr="00975F2E">
        <w:rPr>
          <w:rFonts w:cstheme="minorHAnsi"/>
          <w:sz w:val="24"/>
          <w:szCs w:val="24"/>
        </w:rPr>
        <w:t xml:space="preserve"> cultural da gastronomia e vinhos de Portugal.</w:t>
      </w:r>
    </w:p>
    <w:p w14:paraId="394960E8" w14:textId="36824CA6" w:rsidR="004A74BD" w:rsidRPr="00975F2E" w:rsidRDefault="000E2D92" w:rsidP="003371EE">
      <w:pPr>
        <w:shd w:val="clear" w:color="auto" w:fill="FFFFFF"/>
        <w:spacing w:before="100" w:beforeAutospacing="1" w:after="0" w:line="360" w:lineRule="auto"/>
        <w:jc w:val="both"/>
        <w:rPr>
          <w:rFonts w:eastAsia="Times New Roman" w:cstheme="minorHAnsi"/>
          <w:sz w:val="24"/>
          <w:szCs w:val="24"/>
        </w:rPr>
      </w:pPr>
      <w:r w:rsidRPr="00975F2E">
        <w:rPr>
          <w:rFonts w:cstheme="minorHAnsi"/>
          <w:sz w:val="24"/>
          <w:szCs w:val="24"/>
        </w:rPr>
        <w:t>A AMPV desenvolve com os</w:t>
      </w:r>
      <w:r w:rsidR="003371EE" w:rsidRPr="00975F2E">
        <w:rPr>
          <w:rFonts w:cstheme="minorHAnsi"/>
          <w:sz w:val="24"/>
          <w:szCs w:val="24"/>
        </w:rPr>
        <w:t xml:space="preserve"> municípios</w:t>
      </w:r>
      <w:r w:rsidRPr="00975F2E">
        <w:rPr>
          <w:rFonts w:cstheme="minorHAnsi"/>
          <w:sz w:val="24"/>
          <w:szCs w:val="24"/>
        </w:rPr>
        <w:t xml:space="preserve"> seus </w:t>
      </w:r>
      <w:r w:rsidR="009C4DDB" w:rsidRPr="00975F2E">
        <w:rPr>
          <w:rFonts w:cstheme="minorHAnsi"/>
          <w:sz w:val="24"/>
          <w:szCs w:val="24"/>
        </w:rPr>
        <w:t xml:space="preserve">associados, </w:t>
      </w:r>
      <w:r w:rsidR="00724271" w:rsidRPr="00975F2E">
        <w:rPr>
          <w:rFonts w:cstheme="minorHAnsi"/>
          <w:sz w:val="24"/>
          <w:szCs w:val="24"/>
        </w:rPr>
        <w:t>atualmente 14</w:t>
      </w:r>
      <w:r w:rsidR="005312AF">
        <w:rPr>
          <w:rFonts w:cstheme="minorHAnsi"/>
          <w:sz w:val="24"/>
          <w:szCs w:val="24"/>
        </w:rPr>
        <w:t>6</w:t>
      </w:r>
      <w:r w:rsidR="00724271" w:rsidRPr="00975F2E">
        <w:rPr>
          <w:rFonts w:cstheme="minorHAnsi"/>
          <w:sz w:val="24"/>
          <w:szCs w:val="24"/>
        </w:rPr>
        <w:t xml:space="preserve">, </w:t>
      </w:r>
      <w:r w:rsidR="009C4DDB" w:rsidRPr="00975F2E">
        <w:rPr>
          <w:rFonts w:cstheme="minorHAnsi"/>
          <w:sz w:val="24"/>
          <w:szCs w:val="24"/>
        </w:rPr>
        <w:t>um</w:t>
      </w:r>
      <w:r w:rsidR="003371EE" w:rsidRPr="00975F2E">
        <w:rPr>
          <w:rFonts w:cstheme="minorHAnsi"/>
          <w:sz w:val="24"/>
          <w:szCs w:val="24"/>
        </w:rPr>
        <w:t xml:space="preserve"> conjunto de </w:t>
      </w:r>
      <w:r w:rsidRPr="00975F2E">
        <w:rPr>
          <w:rFonts w:cstheme="minorHAnsi"/>
          <w:sz w:val="24"/>
          <w:szCs w:val="24"/>
        </w:rPr>
        <w:t>projetos e atividades de interesse comum na promoção da tradição vitivinícola e</w:t>
      </w:r>
      <w:r w:rsidR="00413B66">
        <w:rPr>
          <w:rFonts w:cstheme="minorHAnsi"/>
          <w:sz w:val="24"/>
          <w:szCs w:val="24"/>
        </w:rPr>
        <w:t xml:space="preserve"> do</w:t>
      </w:r>
      <w:r w:rsidRPr="00975F2E">
        <w:rPr>
          <w:rFonts w:cstheme="minorHAnsi"/>
          <w:sz w:val="24"/>
          <w:szCs w:val="24"/>
        </w:rPr>
        <w:t xml:space="preserve"> enoturismo, mas também </w:t>
      </w:r>
      <w:r w:rsidR="009C4DDB" w:rsidRPr="00975F2E">
        <w:rPr>
          <w:rFonts w:cstheme="minorHAnsi"/>
          <w:sz w:val="24"/>
          <w:szCs w:val="24"/>
        </w:rPr>
        <w:t>no desenvolvimento técnico</w:t>
      </w:r>
      <w:r w:rsidR="00724271" w:rsidRPr="00975F2E">
        <w:rPr>
          <w:rFonts w:cstheme="minorHAnsi"/>
          <w:sz w:val="24"/>
          <w:szCs w:val="24"/>
        </w:rPr>
        <w:t>,</w:t>
      </w:r>
      <w:r w:rsidR="009C4DDB" w:rsidRPr="00975F2E">
        <w:rPr>
          <w:rFonts w:cstheme="minorHAnsi"/>
          <w:sz w:val="24"/>
          <w:szCs w:val="24"/>
        </w:rPr>
        <w:t xml:space="preserve"> </w:t>
      </w:r>
      <w:r w:rsidR="00B325BB" w:rsidRPr="00975F2E">
        <w:rPr>
          <w:rFonts w:cstheme="minorHAnsi"/>
          <w:sz w:val="24"/>
          <w:szCs w:val="24"/>
        </w:rPr>
        <w:t>científico</w:t>
      </w:r>
      <w:r w:rsidR="009C4DDB" w:rsidRPr="00975F2E">
        <w:rPr>
          <w:rFonts w:cstheme="minorHAnsi"/>
          <w:sz w:val="24"/>
          <w:szCs w:val="24"/>
        </w:rPr>
        <w:t xml:space="preserve"> e cultural que s</w:t>
      </w:r>
      <w:r w:rsidR="00724271" w:rsidRPr="00975F2E">
        <w:rPr>
          <w:rFonts w:cstheme="minorHAnsi"/>
          <w:sz w:val="24"/>
          <w:szCs w:val="24"/>
        </w:rPr>
        <w:t>e</w:t>
      </w:r>
      <w:r w:rsidR="009C4DDB" w:rsidRPr="00975F2E">
        <w:rPr>
          <w:rFonts w:cstheme="minorHAnsi"/>
          <w:sz w:val="24"/>
          <w:szCs w:val="24"/>
        </w:rPr>
        <w:t>rv</w:t>
      </w:r>
      <w:r w:rsidR="00724271" w:rsidRPr="00975F2E">
        <w:rPr>
          <w:rFonts w:cstheme="minorHAnsi"/>
          <w:sz w:val="24"/>
          <w:szCs w:val="24"/>
        </w:rPr>
        <w:t>e</w:t>
      </w:r>
      <w:r w:rsidR="009C4DDB" w:rsidRPr="00975F2E">
        <w:rPr>
          <w:rFonts w:cstheme="minorHAnsi"/>
          <w:sz w:val="24"/>
          <w:szCs w:val="24"/>
        </w:rPr>
        <w:t>m de incentivo à competitividade do setor.</w:t>
      </w:r>
    </w:p>
    <w:p w14:paraId="6EEF22DC" w14:textId="77777777" w:rsidR="00D1225A" w:rsidRPr="00975F2E" w:rsidRDefault="00D1225A" w:rsidP="00727BA1">
      <w:pPr>
        <w:jc w:val="both"/>
        <w:rPr>
          <w:sz w:val="24"/>
          <w:szCs w:val="24"/>
        </w:rPr>
      </w:pPr>
    </w:p>
    <w:p w14:paraId="3EBBED75" w14:textId="2E934F20" w:rsidR="00D87A0F" w:rsidRDefault="00B325BB" w:rsidP="00975F2E">
      <w:pPr>
        <w:spacing w:line="360" w:lineRule="auto"/>
        <w:jc w:val="both"/>
        <w:rPr>
          <w:sz w:val="24"/>
          <w:szCs w:val="24"/>
        </w:rPr>
      </w:pPr>
      <w:r w:rsidRPr="00975F2E">
        <w:rPr>
          <w:sz w:val="24"/>
          <w:szCs w:val="24"/>
        </w:rPr>
        <w:t xml:space="preserve">Neste pressuposto, </w:t>
      </w:r>
      <w:r w:rsidR="00D87A0F" w:rsidRPr="00975F2E">
        <w:rPr>
          <w:sz w:val="24"/>
          <w:szCs w:val="24"/>
        </w:rPr>
        <w:t>a AMPV</w:t>
      </w:r>
      <w:r w:rsidR="007943D6" w:rsidRPr="00975F2E">
        <w:rPr>
          <w:sz w:val="24"/>
          <w:szCs w:val="24"/>
        </w:rPr>
        <w:t xml:space="preserve"> reconhece anualmente</w:t>
      </w:r>
      <w:r w:rsidR="00413B66">
        <w:rPr>
          <w:sz w:val="24"/>
          <w:szCs w:val="24"/>
        </w:rPr>
        <w:t>, desde 2008,</w:t>
      </w:r>
      <w:r w:rsidR="007943D6" w:rsidRPr="00975F2E">
        <w:rPr>
          <w:sz w:val="24"/>
          <w:szCs w:val="24"/>
        </w:rPr>
        <w:t xml:space="preserve"> o mérito a personalidades e entidades</w:t>
      </w:r>
      <w:r w:rsidR="00D87A0F" w:rsidRPr="00975F2E">
        <w:rPr>
          <w:sz w:val="24"/>
          <w:szCs w:val="24"/>
        </w:rPr>
        <w:t xml:space="preserve"> atr</w:t>
      </w:r>
      <w:r w:rsidR="007943D6" w:rsidRPr="00975F2E">
        <w:rPr>
          <w:sz w:val="24"/>
          <w:szCs w:val="24"/>
        </w:rPr>
        <w:t>avés</w:t>
      </w:r>
      <w:r w:rsidR="00413B66">
        <w:rPr>
          <w:sz w:val="24"/>
          <w:szCs w:val="24"/>
        </w:rPr>
        <w:t xml:space="preserve"> da atribuição</w:t>
      </w:r>
      <w:r w:rsidR="007943D6" w:rsidRPr="00975F2E">
        <w:rPr>
          <w:sz w:val="24"/>
          <w:szCs w:val="24"/>
        </w:rPr>
        <w:t xml:space="preserve"> dos</w:t>
      </w:r>
      <w:r w:rsidR="00D87A0F" w:rsidRPr="00975F2E">
        <w:rPr>
          <w:sz w:val="24"/>
          <w:szCs w:val="24"/>
        </w:rPr>
        <w:t xml:space="preserve"> “Prémios</w:t>
      </w:r>
      <w:r w:rsidR="00314919">
        <w:rPr>
          <w:sz w:val="24"/>
          <w:szCs w:val="24"/>
        </w:rPr>
        <w:t xml:space="preserve"> Prestígio</w:t>
      </w:r>
      <w:r w:rsidR="00D87A0F" w:rsidRPr="00975F2E">
        <w:rPr>
          <w:sz w:val="24"/>
          <w:szCs w:val="24"/>
        </w:rPr>
        <w:t xml:space="preserve"> AMPV”, designadamente, prémio </w:t>
      </w:r>
      <w:r w:rsidR="004C7744">
        <w:rPr>
          <w:sz w:val="24"/>
          <w:szCs w:val="24"/>
        </w:rPr>
        <w:t>“</w:t>
      </w:r>
      <w:r w:rsidR="00D87A0F" w:rsidRPr="00975F2E">
        <w:rPr>
          <w:sz w:val="24"/>
          <w:szCs w:val="24"/>
        </w:rPr>
        <w:t>Personalidade</w:t>
      </w:r>
      <w:r w:rsidR="004C7744">
        <w:rPr>
          <w:sz w:val="24"/>
          <w:szCs w:val="24"/>
        </w:rPr>
        <w:t>”</w:t>
      </w:r>
      <w:r w:rsidR="00D87A0F" w:rsidRPr="00975F2E">
        <w:rPr>
          <w:sz w:val="24"/>
          <w:szCs w:val="24"/>
        </w:rPr>
        <w:t xml:space="preserve">, </w:t>
      </w:r>
      <w:r w:rsidR="00601FAA">
        <w:rPr>
          <w:sz w:val="24"/>
          <w:szCs w:val="24"/>
        </w:rPr>
        <w:t xml:space="preserve">prémio </w:t>
      </w:r>
      <w:r w:rsidR="004C7744">
        <w:rPr>
          <w:sz w:val="24"/>
          <w:szCs w:val="24"/>
        </w:rPr>
        <w:t>“</w:t>
      </w:r>
      <w:r w:rsidR="00D87A0F" w:rsidRPr="00975F2E">
        <w:rPr>
          <w:sz w:val="24"/>
          <w:szCs w:val="24"/>
        </w:rPr>
        <w:t>Entidade</w:t>
      </w:r>
      <w:r w:rsidR="004C7744">
        <w:rPr>
          <w:sz w:val="24"/>
          <w:szCs w:val="24"/>
        </w:rPr>
        <w:t>”</w:t>
      </w:r>
      <w:r w:rsidR="00101261">
        <w:rPr>
          <w:sz w:val="24"/>
          <w:szCs w:val="24"/>
        </w:rPr>
        <w:t>,</w:t>
      </w:r>
      <w:r w:rsidR="00D87A0F" w:rsidRPr="00975F2E">
        <w:rPr>
          <w:sz w:val="24"/>
          <w:szCs w:val="24"/>
        </w:rPr>
        <w:t xml:space="preserve"> </w:t>
      </w:r>
      <w:r w:rsidR="00601FAA">
        <w:rPr>
          <w:sz w:val="24"/>
          <w:szCs w:val="24"/>
        </w:rPr>
        <w:t xml:space="preserve">prémio </w:t>
      </w:r>
      <w:r w:rsidR="00601FAA" w:rsidRPr="00975F2E">
        <w:rPr>
          <w:sz w:val="24"/>
          <w:szCs w:val="24"/>
        </w:rPr>
        <w:t>“Museu</w:t>
      </w:r>
      <w:r w:rsidR="00601FAA">
        <w:rPr>
          <w:sz w:val="24"/>
          <w:szCs w:val="24"/>
        </w:rPr>
        <w:t xml:space="preserve"> do ano</w:t>
      </w:r>
      <w:r w:rsidR="004C7744">
        <w:rPr>
          <w:sz w:val="24"/>
          <w:szCs w:val="24"/>
        </w:rPr>
        <w:t>”</w:t>
      </w:r>
      <w:r w:rsidR="0028559F">
        <w:rPr>
          <w:sz w:val="24"/>
          <w:szCs w:val="24"/>
        </w:rPr>
        <w:t xml:space="preserve"> e</w:t>
      </w:r>
      <w:r w:rsidR="00601FAA">
        <w:rPr>
          <w:sz w:val="24"/>
          <w:szCs w:val="24"/>
        </w:rPr>
        <w:t>,</w:t>
      </w:r>
      <w:r w:rsidR="0028559F">
        <w:rPr>
          <w:sz w:val="24"/>
          <w:szCs w:val="24"/>
        </w:rPr>
        <w:t xml:space="preserve"> </w:t>
      </w:r>
      <w:r w:rsidR="006E1F93">
        <w:rPr>
          <w:sz w:val="24"/>
          <w:szCs w:val="24"/>
        </w:rPr>
        <w:t>desde o</w:t>
      </w:r>
      <w:r w:rsidR="0028559F">
        <w:rPr>
          <w:sz w:val="24"/>
          <w:szCs w:val="24"/>
        </w:rPr>
        <w:t xml:space="preserve"> ano</w:t>
      </w:r>
      <w:r w:rsidR="006E1F93">
        <w:rPr>
          <w:sz w:val="24"/>
          <w:szCs w:val="24"/>
        </w:rPr>
        <w:t xml:space="preserve"> anterior, prémio</w:t>
      </w:r>
      <w:r w:rsidR="00101261">
        <w:rPr>
          <w:sz w:val="24"/>
          <w:szCs w:val="24"/>
        </w:rPr>
        <w:t xml:space="preserve"> “Arquitetura do vinho”</w:t>
      </w:r>
      <w:r w:rsidR="00D87A0F" w:rsidRPr="00975F2E">
        <w:rPr>
          <w:sz w:val="24"/>
          <w:szCs w:val="24"/>
        </w:rPr>
        <w:t xml:space="preserve"> do ano</w:t>
      </w:r>
      <w:r w:rsidR="007943D6" w:rsidRPr="00975F2E">
        <w:rPr>
          <w:sz w:val="24"/>
          <w:szCs w:val="24"/>
        </w:rPr>
        <w:t>.</w:t>
      </w:r>
    </w:p>
    <w:p w14:paraId="11CBB24B" w14:textId="77777777" w:rsidR="00101261" w:rsidRPr="00975F2E" w:rsidRDefault="00101261" w:rsidP="00975F2E">
      <w:pPr>
        <w:spacing w:line="360" w:lineRule="auto"/>
        <w:jc w:val="both"/>
        <w:rPr>
          <w:sz w:val="24"/>
          <w:szCs w:val="24"/>
        </w:rPr>
      </w:pPr>
    </w:p>
    <w:p w14:paraId="335A443F" w14:textId="43CC9B1D" w:rsidR="002D5D4A" w:rsidRPr="00975F2E" w:rsidRDefault="007943D6" w:rsidP="00975F2E">
      <w:pPr>
        <w:spacing w:line="360" w:lineRule="auto"/>
        <w:jc w:val="both"/>
        <w:rPr>
          <w:sz w:val="24"/>
          <w:szCs w:val="24"/>
        </w:rPr>
      </w:pPr>
      <w:r w:rsidRPr="00975F2E">
        <w:rPr>
          <w:sz w:val="24"/>
          <w:szCs w:val="24"/>
        </w:rPr>
        <w:t xml:space="preserve">Com o objetivo da maior proximidade </w:t>
      </w:r>
      <w:r w:rsidR="00115165">
        <w:rPr>
          <w:sz w:val="24"/>
          <w:szCs w:val="24"/>
        </w:rPr>
        <w:t>à</w:t>
      </w:r>
      <w:r w:rsidR="00365089">
        <w:rPr>
          <w:sz w:val="24"/>
          <w:szCs w:val="24"/>
        </w:rPr>
        <w:t>quilo</w:t>
      </w:r>
      <w:r w:rsidRPr="00975F2E">
        <w:rPr>
          <w:sz w:val="24"/>
          <w:szCs w:val="24"/>
        </w:rPr>
        <w:t xml:space="preserve"> que</w:t>
      </w:r>
      <w:r w:rsidR="00365089">
        <w:rPr>
          <w:sz w:val="24"/>
          <w:szCs w:val="24"/>
        </w:rPr>
        <w:t xml:space="preserve"> de</w:t>
      </w:r>
      <w:r w:rsidRPr="00975F2E">
        <w:rPr>
          <w:sz w:val="24"/>
          <w:szCs w:val="24"/>
        </w:rPr>
        <w:t xml:space="preserve"> melhor se faz em Portugal, em 202</w:t>
      </w:r>
      <w:r w:rsidR="005312AF">
        <w:rPr>
          <w:sz w:val="24"/>
          <w:szCs w:val="24"/>
        </w:rPr>
        <w:t>6</w:t>
      </w:r>
      <w:r w:rsidR="00115165">
        <w:rPr>
          <w:sz w:val="24"/>
          <w:szCs w:val="24"/>
        </w:rPr>
        <w:t>,</w:t>
      </w:r>
      <w:r w:rsidRPr="00975F2E">
        <w:rPr>
          <w:sz w:val="24"/>
          <w:szCs w:val="24"/>
        </w:rPr>
        <w:t xml:space="preserve"> serão distinguidos</w:t>
      </w:r>
      <w:r w:rsidR="00520FEB">
        <w:rPr>
          <w:sz w:val="24"/>
          <w:szCs w:val="24"/>
        </w:rPr>
        <w:t>, por indicação dos</w:t>
      </w:r>
      <w:r w:rsidR="00520FEB" w:rsidRPr="00975F2E">
        <w:rPr>
          <w:sz w:val="24"/>
          <w:szCs w:val="24"/>
        </w:rPr>
        <w:t xml:space="preserve"> municípios associados</w:t>
      </w:r>
      <w:r w:rsidR="00520FEB">
        <w:rPr>
          <w:sz w:val="24"/>
          <w:szCs w:val="24"/>
        </w:rPr>
        <w:t>,</w:t>
      </w:r>
      <w:r w:rsidR="00D9200F" w:rsidRPr="00975F2E">
        <w:rPr>
          <w:sz w:val="24"/>
          <w:szCs w:val="24"/>
        </w:rPr>
        <w:t xml:space="preserve"> projetos que</w:t>
      </w:r>
      <w:r w:rsidR="00D87A0F" w:rsidRPr="00975F2E">
        <w:rPr>
          <w:sz w:val="24"/>
          <w:szCs w:val="24"/>
        </w:rPr>
        <w:t xml:space="preserve"> expressam a diversidade das regiões vitivinícolas</w:t>
      </w:r>
      <w:r w:rsidRPr="00975F2E">
        <w:rPr>
          <w:sz w:val="24"/>
          <w:szCs w:val="24"/>
        </w:rPr>
        <w:t>,</w:t>
      </w:r>
      <w:r w:rsidR="00BF764C" w:rsidRPr="00975F2E">
        <w:rPr>
          <w:sz w:val="24"/>
          <w:szCs w:val="24"/>
        </w:rPr>
        <w:t xml:space="preserve"> nos domínios da economia, inovação, cultura e património</w:t>
      </w:r>
      <w:r w:rsidRPr="00975F2E">
        <w:rPr>
          <w:sz w:val="24"/>
          <w:szCs w:val="24"/>
        </w:rPr>
        <w:t xml:space="preserve"> através de uma nova</w:t>
      </w:r>
      <w:r w:rsidR="00D87A0F" w:rsidRPr="00975F2E">
        <w:rPr>
          <w:sz w:val="24"/>
          <w:szCs w:val="24"/>
        </w:rPr>
        <w:t xml:space="preserve"> distinção de âmbito</w:t>
      </w:r>
      <w:r w:rsidR="00D9200F" w:rsidRPr="00975F2E">
        <w:rPr>
          <w:sz w:val="24"/>
          <w:szCs w:val="24"/>
        </w:rPr>
        <w:t xml:space="preserve"> regional, </w:t>
      </w:r>
      <w:r w:rsidR="00D87A0F" w:rsidRPr="00975F2E">
        <w:rPr>
          <w:sz w:val="24"/>
          <w:szCs w:val="24"/>
        </w:rPr>
        <w:t xml:space="preserve">designada por </w:t>
      </w:r>
      <w:r w:rsidR="00D9200F" w:rsidRPr="00975F2E">
        <w:rPr>
          <w:sz w:val="24"/>
          <w:szCs w:val="24"/>
        </w:rPr>
        <w:t>“</w:t>
      </w:r>
      <w:r w:rsidR="00D87A0F" w:rsidRPr="00975F2E">
        <w:rPr>
          <w:sz w:val="24"/>
          <w:szCs w:val="24"/>
        </w:rPr>
        <w:t>P</w:t>
      </w:r>
      <w:r w:rsidR="00D9200F" w:rsidRPr="00975F2E">
        <w:rPr>
          <w:sz w:val="24"/>
          <w:szCs w:val="24"/>
        </w:rPr>
        <w:t>rémios Regionais AMPV”</w:t>
      </w:r>
      <w:r w:rsidR="00520FEB">
        <w:rPr>
          <w:sz w:val="24"/>
          <w:szCs w:val="24"/>
        </w:rPr>
        <w:t>.</w:t>
      </w:r>
    </w:p>
    <w:p w14:paraId="6CCA50CC" w14:textId="77777777" w:rsidR="00BF764C" w:rsidRPr="00975F2E" w:rsidRDefault="00BF764C" w:rsidP="00975F2E">
      <w:pPr>
        <w:spacing w:line="360" w:lineRule="auto"/>
        <w:jc w:val="both"/>
        <w:rPr>
          <w:sz w:val="24"/>
          <w:szCs w:val="24"/>
        </w:rPr>
      </w:pPr>
    </w:p>
    <w:p w14:paraId="5217DF74" w14:textId="742038F7" w:rsidR="001E74BA" w:rsidRPr="00975F2E" w:rsidRDefault="00520FEB" w:rsidP="00693FB1">
      <w:pPr>
        <w:pStyle w:val="PargrafodaLista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943D6" w:rsidRPr="00975F2E">
        <w:rPr>
          <w:sz w:val="24"/>
          <w:szCs w:val="24"/>
        </w:rPr>
        <w:t>s distinguidos “Prémios Regionais AMPV” nas categorias:</w:t>
      </w:r>
      <w:r w:rsidR="002D5D4A" w:rsidRPr="00975F2E">
        <w:rPr>
          <w:sz w:val="24"/>
          <w:szCs w:val="24"/>
        </w:rPr>
        <w:t xml:space="preserve"> Evento do ano; Oferta </w:t>
      </w:r>
      <w:proofErr w:type="spellStart"/>
      <w:r w:rsidR="0016316F">
        <w:rPr>
          <w:sz w:val="24"/>
          <w:szCs w:val="24"/>
        </w:rPr>
        <w:t>E</w:t>
      </w:r>
      <w:r w:rsidR="002D5D4A" w:rsidRPr="00975F2E">
        <w:rPr>
          <w:sz w:val="24"/>
          <w:szCs w:val="24"/>
        </w:rPr>
        <w:t>noturística</w:t>
      </w:r>
      <w:proofErr w:type="spellEnd"/>
      <w:r w:rsidR="002D5D4A" w:rsidRPr="00975F2E">
        <w:rPr>
          <w:sz w:val="24"/>
          <w:szCs w:val="24"/>
        </w:rPr>
        <w:t>; Enóloga do ano/Enólogo do ano;</w:t>
      </w:r>
      <w:r w:rsidR="0016316F">
        <w:rPr>
          <w:sz w:val="24"/>
          <w:szCs w:val="24"/>
        </w:rPr>
        <w:t xml:space="preserve"> Confrarias Gastronómicas/ Báquicas; </w:t>
      </w:r>
      <w:r w:rsidR="002D5D4A" w:rsidRPr="00975F2E">
        <w:rPr>
          <w:sz w:val="24"/>
          <w:szCs w:val="24"/>
        </w:rPr>
        <w:t xml:space="preserve"> Empresa e Associação do ano; Enoteca/Loja Vinhos</w:t>
      </w:r>
      <w:r w:rsidR="0016316F">
        <w:rPr>
          <w:sz w:val="24"/>
          <w:szCs w:val="24"/>
        </w:rPr>
        <w:t xml:space="preserve">/ </w:t>
      </w:r>
      <w:r w:rsidR="0016316F" w:rsidRPr="00975F2E">
        <w:rPr>
          <w:sz w:val="24"/>
          <w:szCs w:val="24"/>
        </w:rPr>
        <w:t>Restaurante</w:t>
      </w:r>
      <w:r w:rsidR="002D5D4A" w:rsidRPr="00975F2E">
        <w:rPr>
          <w:sz w:val="24"/>
          <w:szCs w:val="24"/>
        </w:rPr>
        <w:t xml:space="preserve"> do ano </w:t>
      </w:r>
      <w:r w:rsidR="007943D6" w:rsidRPr="00975F2E">
        <w:rPr>
          <w:sz w:val="24"/>
          <w:szCs w:val="24"/>
        </w:rPr>
        <w:t>serão enviados a um painel de</w:t>
      </w:r>
      <w:r w:rsidR="002D5D4A" w:rsidRPr="00975F2E">
        <w:rPr>
          <w:sz w:val="24"/>
          <w:szCs w:val="24"/>
        </w:rPr>
        <w:t xml:space="preserve"> </w:t>
      </w:r>
      <w:r w:rsidR="002065C9">
        <w:rPr>
          <w:sz w:val="24"/>
          <w:szCs w:val="24"/>
        </w:rPr>
        <w:t xml:space="preserve">quarenta e </w:t>
      </w:r>
      <w:r w:rsidR="00314919">
        <w:rPr>
          <w:sz w:val="24"/>
          <w:szCs w:val="24"/>
        </w:rPr>
        <w:t>quatro</w:t>
      </w:r>
      <w:r w:rsidR="002065C9">
        <w:rPr>
          <w:sz w:val="24"/>
          <w:szCs w:val="24"/>
        </w:rPr>
        <w:t xml:space="preserve"> (</w:t>
      </w:r>
      <w:r w:rsidR="002D5D4A" w:rsidRPr="00975F2E">
        <w:rPr>
          <w:sz w:val="24"/>
          <w:szCs w:val="24"/>
        </w:rPr>
        <w:t>4</w:t>
      </w:r>
      <w:r w:rsidR="00314919">
        <w:rPr>
          <w:sz w:val="24"/>
          <w:szCs w:val="24"/>
        </w:rPr>
        <w:t>4</w:t>
      </w:r>
      <w:r w:rsidR="002065C9">
        <w:rPr>
          <w:sz w:val="24"/>
          <w:szCs w:val="24"/>
        </w:rPr>
        <w:t>)</w:t>
      </w:r>
      <w:r w:rsidR="007943D6" w:rsidRPr="00975F2E">
        <w:rPr>
          <w:sz w:val="24"/>
          <w:szCs w:val="24"/>
        </w:rPr>
        <w:t xml:space="preserve"> jurados</w:t>
      </w:r>
      <w:r w:rsidR="002065C9">
        <w:rPr>
          <w:sz w:val="24"/>
          <w:szCs w:val="24"/>
        </w:rPr>
        <w:t>,</w:t>
      </w:r>
      <w:r w:rsidR="007943D6" w:rsidRPr="00975F2E">
        <w:rPr>
          <w:sz w:val="24"/>
          <w:szCs w:val="24"/>
        </w:rPr>
        <w:t xml:space="preserve"> composto por </w:t>
      </w:r>
      <w:r w:rsidR="002D5D4A" w:rsidRPr="00975F2E">
        <w:rPr>
          <w:sz w:val="24"/>
          <w:szCs w:val="24"/>
        </w:rPr>
        <w:t>personalidades</w:t>
      </w:r>
      <w:r w:rsidR="007943D6" w:rsidRPr="00975F2E">
        <w:rPr>
          <w:sz w:val="24"/>
          <w:szCs w:val="24"/>
        </w:rPr>
        <w:t xml:space="preserve"> de reconhecido mérito em diversas áreas do saber e que integram </w:t>
      </w:r>
      <w:r w:rsidR="007943D6" w:rsidRPr="00975F2E">
        <w:rPr>
          <w:sz w:val="24"/>
          <w:szCs w:val="24"/>
        </w:rPr>
        <w:lastRenderedPageBreak/>
        <w:t xml:space="preserve">o Conselho Consultivo da AMPV, que </w:t>
      </w:r>
      <w:r w:rsidR="002065C9">
        <w:rPr>
          <w:sz w:val="24"/>
          <w:szCs w:val="24"/>
        </w:rPr>
        <w:t>votam</w:t>
      </w:r>
      <w:r w:rsidR="00314919">
        <w:rPr>
          <w:sz w:val="24"/>
          <w:szCs w:val="24"/>
        </w:rPr>
        <w:t xml:space="preserve"> os prémios regionais</w:t>
      </w:r>
      <w:r w:rsidR="00D54792">
        <w:rPr>
          <w:sz w:val="24"/>
          <w:szCs w:val="24"/>
        </w:rPr>
        <w:t>,</w:t>
      </w:r>
      <w:r w:rsidR="00314919">
        <w:rPr>
          <w:sz w:val="24"/>
          <w:szCs w:val="24"/>
        </w:rPr>
        <w:t xml:space="preserve"> e, </w:t>
      </w:r>
      <w:r w:rsidR="00EA657D">
        <w:rPr>
          <w:sz w:val="24"/>
          <w:szCs w:val="24"/>
        </w:rPr>
        <w:t xml:space="preserve">posteriormente, </w:t>
      </w:r>
      <w:r w:rsidR="00EA657D" w:rsidRPr="00975F2E">
        <w:rPr>
          <w:sz w:val="24"/>
          <w:szCs w:val="24"/>
        </w:rPr>
        <w:t>os</w:t>
      </w:r>
      <w:r w:rsidR="002D5D4A" w:rsidRPr="00975F2E">
        <w:rPr>
          <w:sz w:val="24"/>
          <w:szCs w:val="24"/>
        </w:rPr>
        <w:t xml:space="preserve"> prémios</w:t>
      </w:r>
      <w:r w:rsidR="007943D6" w:rsidRPr="00975F2E">
        <w:rPr>
          <w:sz w:val="24"/>
          <w:szCs w:val="24"/>
        </w:rPr>
        <w:t xml:space="preserve"> nacionais</w:t>
      </w:r>
      <w:r w:rsidR="00702AAC" w:rsidRPr="00975F2E">
        <w:rPr>
          <w:sz w:val="24"/>
          <w:szCs w:val="24"/>
        </w:rPr>
        <w:t xml:space="preserve"> </w:t>
      </w:r>
      <w:r w:rsidR="002065C9">
        <w:rPr>
          <w:sz w:val="24"/>
          <w:szCs w:val="24"/>
        </w:rPr>
        <w:t>n</w:t>
      </w:r>
      <w:r w:rsidR="00702AAC" w:rsidRPr="00975F2E">
        <w:rPr>
          <w:sz w:val="24"/>
          <w:szCs w:val="24"/>
        </w:rPr>
        <w:t xml:space="preserve">as </w:t>
      </w:r>
      <w:r w:rsidR="00693FB1">
        <w:rPr>
          <w:sz w:val="24"/>
          <w:szCs w:val="24"/>
        </w:rPr>
        <w:t>re</w:t>
      </w:r>
      <w:r w:rsidR="00413B66">
        <w:rPr>
          <w:sz w:val="24"/>
          <w:szCs w:val="24"/>
        </w:rPr>
        <w:t>feridas</w:t>
      </w:r>
      <w:r w:rsidR="00702AAC" w:rsidRPr="00975F2E">
        <w:rPr>
          <w:sz w:val="24"/>
          <w:szCs w:val="24"/>
        </w:rPr>
        <w:t xml:space="preserve"> categorias.</w:t>
      </w:r>
    </w:p>
    <w:p w14:paraId="479F6E8C" w14:textId="77777777" w:rsidR="000D21AD" w:rsidRPr="00975F2E" w:rsidRDefault="000D21AD" w:rsidP="00975F2E">
      <w:pPr>
        <w:spacing w:line="360" w:lineRule="auto"/>
        <w:jc w:val="both"/>
        <w:rPr>
          <w:sz w:val="24"/>
          <w:szCs w:val="24"/>
        </w:rPr>
      </w:pPr>
    </w:p>
    <w:p w14:paraId="133E44E4" w14:textId="1727E647" w:rsidR="006A139E" w:rsidRPr="007B5DC6" w:rsidRDefault="006A139E" w:rsidP="007B5DC6">
      <w:pPr>
        <w:ind w:hanging="426"/>
        <w:jc w:val="left"/>
        <w:rPr>
          <w:b/>
          <w:bCs/>
          <w:sz w:val="40"/>
          <w:szCs w:val="40"/>
        </w:rPr>
      </w:pPr>
      <w:bookmarkStart w:id="1" w:name="_Toc220339566"/>
      <w:r w:rsidRPr="00B1379B">
        <w:rPr>
          <w:rStyle w:val="Ttulo1Carter"/>
          <w:b/>
          <w:bCs/>
          <w:color w:val="auto"/>
          <w:highlight w:val="lightGray"/>
        </w:rPr>
        <w:t>2.</w:t>
      </w:r>
      <w:r w:rsidRPr="007C11EF">
        <w:rPr>
          <w:rStyle w:val="Ttulo1Carter"/>
          <w:b/>
          <w:bCs/>
          <w:color w:val="auto"/>
        </w:rPr>
        <w:t xml:space="preserve"> </w:t>
      </w:r>
      <w:r w:rsidR="001E74BA" w:rsidRPr="00B1379B">
        <w:rPr>
          <w:rStyle w:val="Ttulo1Carter"/>
          <w:b/>
          <w:bCs/>
          <w:color w:val="auto"/>
          <w:highlight w:val="lightGray"/>
        </w:rPr>
        <w:t>Candidaturas Prémios</w:t>
      </w:r>
      <w:r w:rsidR="007E49CF" w:rsidRPr="00B1379B">
        <w:rPr>
          <w:rStyle w:val="Ttulo1Carter"/>
          <w:b/>
          <w:bCs/>
          <w:color w:val="auto"/>
          <w:highlight w:val="lightGray"/>
        </w:rPr>
        <w:t xml:space="preserve"> Regionais</w:t>
      </w:r>
      <w:r w:rsidR="001E74BA" w:rsidRPr="00B1379B">
        <w:rPr>
          <w:rStyle w:val="Ttulo1Carter"/>
          <w:b/>
          <w:bCs/>
          <w:color w:val="auto"/>
          <w:highlight w:val="lightGray"/>
        </w:rPr>
        <w:t xml:space="preserve"> AMPV</w:t>
      </w:r>
      <w:bookmarkEnd w:id="1"/>
      <w:r w:rsidR="001E74BA" w:rsidRPr="007B5DC6">
        <w:rPr>
          <w:rStyle w:val="Ttulo1Carter"/>
          <w:b/>
          <w:bCs/>
          <w:color w:val="auto"/>
        </w:rPr>
        <w:t> </w:t>
      </w:r>
    </w:p>
    <w:p w14:paraId="638CB51F" w14:textId="6CC9D252" w:rsidR="001E74BA" w:rsidRPr="006A139E" w:rsidRDefault="001E74BA" w:rsidP="006A139E">
      <w:pPr>
        <w:jc w:val="both"/>
        <w:rPr>
          <w:b/>
          <w:bCs/>
          <w:sz w:val="40"/>
          <w:szCs w:val="40"/>
        </w:rPr>
      </w:pPr>
      <w:r w:rsidRPr="006A139E">
        <w:rPr>
          <w:b/>
          <w:bCs/>
          <w:sz w:val="40"/>
          <w:szCs w:val="40"/>
        </w:rPr>
        <w:t>Edição 202</w:t>
      </w:r>
      <w:r w:rsidR="005312AF">
        <w:rPr>
          <w:b/>
          <w:bCs/>
          <w:sz w:val="40"/>
          <w:szCs w:val="40"/>
        </w:rPr>
        <w:t>6</w:t>
      </w:r>
    </w:p>
    <w:p w14:paraId="280D420D" w14:textId="5C0A0DAB" w:rsidR="001E74BA" w:rsidRPr="00975F2E" w:rsidRDefault="001E74BA" w:rsidP="00693FB1">
      <w:pPr>
        <w:jc w:val="both"/>
        <w:rPr>
          <w:sz w:val="24"/>
          <w:szCs w:val="24"/>
        </w:rPr>
      </w:pPr>
    </w:p>
    <w:p w14:paraId="1FABB3C2" w14:textId="594C15AF" w:rsidR="001E74BA" w:rsidRPr="00975F2E" w:rsidRDefault="001E74BA" w:rsidP="00693FB1">
      <w:pPr>
        <w:jc w:val="both"/>
        <w:rPr>
          <w:sz w:val="24"/>
          <w:szCs w:val="24"/>
        </w:rPr>
      </w:pPr>
      <w:r w:rsidRPr="00975F2E">
        <w:rPr>
          <w:sz w:val="24"/>
          <w:szCs w:val="24"/>
        </w:rPr>
        <w:t>As candidaturas devem ser enviadas</w:t>
      </w:r>
      <w:r w:rsidR="000A59C0">
        <w:rPr>
          <w:sz w:val="24"/>
          <w:szCs w:val="24"/>
        </w:rPr>
        <w:t xml:space="preserve"> em formulário</w:t>
      </w:r>
      <w:r w:rsidR="0050459A">
        <w:rPr>
          <w:sz w:val="24"/>
          <w:szCs w:val="24"/>
        </w:rPr>
        <w:t xml:space="preserve"> próprio</w:t>
      </w:r>
      <w:r w:rsidR="00652496">
        <w:rPr>
          <w:sz w:val="24"/>
          <w:szCs w:val="24"/>
        </w:rPr>
        <w:t xml:space="preserve"> (anexo I)</w:t>
      </w:r>
      <w:r w:rsidR="0050459A">
        <w:rPr>
          <w:sz w:val="24"/>
          <w:szCs w:val="24"/>
        </w:rPr>
        <w:t>, acompanhadas de memória descritiva</w:t>
      </w:r>
      <w:r w:rsidR="00365089">
        <w:rPr>
          <w:sz w:val="24"/>
          <w:szCs w:val="24"/>
        </w:rPr>
        <w:t xml:space="preserve"> e três (3) fotos</w:t>
      </w:r>
      <w:r w:rsidRPr="00975F2E">
        <w:rPr>
          <w:sz w:val="24"/>
          <w:szCs w:val="24"/>
        </w:rPr>
        <w:t xml:space="preserve"> para </w:t>
      </w:r>
      <w:r w:rsidR="00EA657D" w:rsidRPr="00EA657D">
        <w:rPr>
          <w:b/>
          <w:bCs/>
          <w:sz w:val="24"/>
          <w:szCs w:val="24"/>
        </w:rPr>
        <w:t>geral@ampv.pt</w:t>
      </w:r>
      <w:r w:rsidR="00EA657D" w:rsidRPr="00975F2E">
        <w:rPr>
          <w:sz w:val="24"/>
          <w:szCs w:val="24"/>
        </w:rPr>
        <w:t xml:space="preserve"> </w:t>
      </w:r>
    </w:p>
    <w:p w14:paraId="111D535A" w14:textId="77777777" w:rsidR="00693FB1" w:rsidRPr="008B320C" w:rsidRDefault="00693FB1" w:rsidP="00693FB1">
      <w:pPr>
        <w:jc w:val="both"/>
        <w:rPr>
          <w:sz w:val="24"/>
          <w:szCs w:val="24"/>
        </w:rPr>
      </w:pPr>
    </w:p>
    <w:p w14:paraId="209353B2" w14:textId="77777777" w:rsidR="008B320C" w:rsidRPr="008B320C" w:rsidRDefault="008B320C" w:rsidP="008B320C">
      <w:pPr>
        <w:spacing w:after="120" w:line="360" w:lineRule="auto"/>
        <w:jc w:val="both"/>
        <w:rPr>
          <w:rFonts w:eastAsia="Century Gothic" w:cs="Century Gothic"/>
          <w:bCs/>
          <w:sz w:val="24"/>
          <w:szCs w:val="24"/>
        </w:rPr>
      </w:pPr>
      <w:r w:rsidRPr="008B320C">
        <w:rPr>
          <w:rFonts w:eastAsia="Century Gothic" w:cs="Century Gothic"/>
          <w:bCs/>
          <w:sz w:val="24"/>
          <w:szCs w:val="24"/>
        </w:rPr>
        <w:t>Cabe aos municípios, divulgar junto dos parceiros e propor a inscrição nas várias categorias de prémios, até fevereiro de 2026.</w:t>
      </w:r>
    </w:p>
    <w:p w14:paraId="4EFE9E11" w14:textId="77777777" w:rsidR="008B320C" w:rsidRPr="008B320C" w:rsidRDefault="008B320C" w:rsidP="008B320C">
      <w:pPr>
        <w:spacing w:after="120" w:line="360" w:lineRule="auto"/>
        <w:jc w:val="both"/>
        <w:rPr>
          <w:rFonts w:eastAsia="Century Gothic" w:cs="Century Gothic"/>
          <w:bCs/>
          <w:sz w:val="24"/>
          <w:szCs w:val="24"/>
        </w:rPr>
      </w:pPr>
      <w:r w:rsidRPr="008B320C">
        <w:rPr>
          <w:rFonts w:eastAsia="Century Gothic" w:cs="Century Gothic"/>
          <w:bCs/>
          <w:sz w:val="24"/>
          <w:szCs w:val="24"/>
        </w:rPr>
        <w:t>O período de entrega das candidaturas será até:</w:t>
      </w:r>
    </w:p>
    <w:p w14:paraId="1902DA2E" w14:textId="77777777" w:rsidR="008B320C" w:rsidRPr="008B320C" w:rsidRDefault="008B320C" w:rsidP="008B320C">
      <w:pPr>
        <w:spacing w:after="120" w:line="360" w:lineRule="auto"/>
        <w:jc w:val="both"/>
        <w:rPr>
          <w:rFonts w:eastAsia="Century Gothic" w:cs="Century Gothic"/>
          <w:bCs/>
          <w:sz w:val="24"/>
          <w:szCs w:val="24"/>
        </w:rPr>
      </w:pPr>
      <w:r w:rsidRPr="008B320C">
        <w:rPr>
          <w:rFonts w:eastAsia="Century Gothic" w:cs="Century Gothic"/>
          <w:b/>
          <w:bCs/>
          <w:sz w:val="24"/>
          <w:szCs w:val="24"/>
          <w:highlight w:val="lightGray"/>
        </w:rPr>
        <w:t>04 março</w:t>
      </w:r>
      <w:r w:rsidRPr="008B320C">
        <w:rPr>
          <w:rFonts w:eastAsia="Century Gothic" w:cs="Century Gothic"/>
          <w:bCs/>
          <w:sz w:val="24"/>
          <w:szCs w:val="24"/>
        </w:rPr>
        <w:t xml:space="preserve"> </w:t>
      </w:r>
      <w:r w:rsidRPr="008B320C">
        <w:rPr>
          <w:rFonts w:eastAsia="Century Gothic" w:cs="Century Gothic"/>
          <w:b/>
          <w:bCs/>
          <w:sz w:val="24"/>
          <w:szCs w:val="24"/>
          <w:shd w:val="clear" w:color="auto" w:fill="F1A983" w:themeFill="accent2" w:themeFillTint="99"/>
        </w:rPr>
        <w:t>Verdes / Douro / Trás-os-Montes</w:t>
      </w:r>
    </w:p>
    <w:p w14:paraId="1D78CEAF" w14:textId="77777777" w:rsidR="008B320C" w:rsidRPr="008B320C" w:rsidRDefault="008B320C" w:rsidP="008B320C">
      <w:pPr>
        <w:spacing w:after="120" w:line="360" w:lineRule="auto"/>
        <w:jc w:val="both"/>
        <w:rPr>
          <w:rFonts w:eastAsia="Century Gothic" w:cs="Century Gothic"/>
          <w:b/>
          <w:bCs/>
          <w:sz w:val="24"/>
          <w:szCs w:val="24"/>
        </w:rPr>
      </w:pPr>
      <w:r w:rsidRPr="008B320C">
        <w:rPr>
          <w:rFonts w:eastAsia="Century Gothic" w:cs="Century Gothic"/>
          <w:b/>
          <w:bCs/>
          <w:sz w:val="24"/>
          <w:szCs w:val="24"/>
          <w:highlight w:val="lightGray"/>
        </w:rPr>
        <w:t>11 março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  <w:r w:rsidRPr="008B320C">
        <w:rPr>
          <w:rFonts w:eastAsia="Century Gothic" w:cs="Century Gothic"/>
          <w:b/>
          <w:bCs/>
          <w:sz w:val="24"/>
          <w:szCs w:val="24"/>
          <w:shd w:val="clear" w:color="auto" w:fill="F1A983" w:themeFill="accent2" w:themeFillTint="99"/>
        </w:rPr>
        <w:t>Beira Interior / Dão / Bairrada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</w:p>
    <w:p w14:paraId="3E9DDD5A" w14:textId="45EA06D7" w:rsidR="008B320C" w:rsidRPr="008B320C" w:rsidRDefault="008B320C" w:rsidP="008B320C">
      <w:pPr>
        <w:tabs>
          <w:tab w:val="left" w:pos="5568"/>
        </w:tabs>
        <w:spacing w:after="120" w:line="360" w:lineRule="auto"/>
        <w:jc w:val="both"/>
        <w:rPr>
          <w:rFonts w:eastAsia="Century Gothic" w:cs="Century Gothic"/>
          <w:b/>
          <w:bCs/>
          <w:sz w:val="24"/>
          <w:szCs w:val="24"/>
        </w:rPr>
      </w:pPr>
      <w:r w:rsidRPr="008B320C">
        <w:rPr>
          <w:rFonts w:eastAsia="Century Gothic" w:cs="Century Gothic"/>
          <w:b/>
          <w:bCs/>
          <w:sz w:val="24"/>
          <w:szCs w:val="24"/>
          <w:highlight w:val="lightGray"/>
        </w:rPr>
        <w:t>18 março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  <w:r w:rsidRPr="008B320C">
        <w:rPr>
          <w:rFonts w:eastAsia="Century Gothic" w:cs="Century Gothic"/>
          <w:b/>
          <w:bCs/>
          <w:sz w:val="24"/>
          <w:szCs w:val="24"/>
          <w:shd w:val="clear" w:color="auto" w:fill="F1A983" w:themeFill="accent2" w:themeFillTint="99"/>
        </w:rPr>
        <w:t>Lisboa / Tejo / Península Setúbal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  <w:r>
        <w:rPr>
          <w:rFonts w:eastAsia="Century Gothic" w:cs="Century Gothic"/>
          <w:b/>
          <w:bCs/>
          <w:sz w:val="24"/>
          <w:szCs w:val="24"/>
        </w:rPr>
        <w:tab/>
      </w:r>
    </w:p>
    <w:p w14:paraId="49418E00" w14:textId="77777777" w:rsidR="008B320C" w:rsidRPr="008B320C" w:rsidRDefault="008B320C" w:rsidP="008B320C">
      <w:pPr>
        <w:spacing w:after="120" w:line="360" w:lineRule="auto"/>
        <w:jc w:val="both"/>
        <w:rPr>
          <w:rFonts w:eastAsia="Century Gothic" w:cs="Century Gothic"/>
          <w:b/>
          <w:bCs/>
          <w:sz w:val="24"/>
          <w:szCs w:val="24"/>
        </w:rPr>
      </w:pPr>
      <w:r w:rsidRPr="008B320C">
        <w:rPr>
          <w:rFonts w:eastAsia="Century Gothic" w:cs="Century Gothic"/>
          <w:b/>
          <w:bCs/>
          <w:sz w:val="24"/>
          <w:szCs w:val="24"/>
          <w:highlight w:val="lightGray"/>
        </w:rPr>
        <w:t>25 março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  <w:r w:rsidRPr="008B320C">
        <w:rPr>
          <w:rFonts w:eastAsia="Century Gothic" w:cs="Century Gothic"/>
          <w:b/>
          <w:bCs/>
          <w:sz w:val="24"/>
          <w:szCs w:val="24"/>
          <w:shd w:val="clear" w:color="auto" w:fill="F1A983" w:themeFill="accent2" w:themeFillTint="99"/>
        </w:rPr>
        <w:t>Alentejo / Algarve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</w:p>
    <w:p w14:paraId="6439B39D" w14:textId="6E527890" w:rsidR="00EA657D" w:rsidRDefault="008B320C" w:rsidP="00C52C4E">
      <w:pPr>
        <w:spacing w:after="120" w:line="360" w:lineRule="auto"/>
        <w:jc w:val="both"/>
        <w:rPr>
          <w:rFonts w:eastAsia="Century Gothic" w:cs="Century Gothic"/>
          <w:b/>
          <w:bCs/>
          <w:sz w:val="24"/>
          <w:szCs w:val="24"/>
        </w:rPr>
      </w:pPr>
      <w:r w:rsidRPr="008B320C">
        <w:rPr>
          <w:rFonts w:eastAsia="Century Gothic" w:cs="Century Gothic"/>
          <w:b/>
          <w:bCs/>
          <w:sz w:val="24"/>
          <w:szCs w:val="24"/>
          <w:highlight w:val="lightGray"/>
        </w:rPr>
        <w:t>01 abril</w:t>
      </w:r>
      <w:r w:rsidRPr="008B320C">
        <w:rPr>
          <w:rFonts w:eastAsia="Century Gothic" w:cs="Century Gothic"/>
          <w:b/>
          <w:bCs/>
          <w:sz w:val="24"/>
          <w:szCs w:val="24"/>
        </w:rPr>
        <w:t xml:space="preserve"> </w:t>
      </w:r>
      <w:r w:rsidRPr="008B320C">
        <w:rPr>
          <w:rFonts w:eastAsia="Century Gothic" w:cs="Century Gothic"/>
          <w:b/>
          <w:bCs/>
          <w:sz w:val="24"/>
          <w:szCs w:val="24"/>
          <w:shd w:val="clear" w:color="auto" w:fill="F1A983" w:themeFill="accent2" w:themeFillTint="99"/>
        </w:rPr>
        <w:t>Madeira / Açores</w:t>
      </w:r>
    </w:p>
    <w:p w14:paraId="33EA135E" w14:textId="77777777" w:rsidR="00C52C4E" w:rsidRDefault="00C52C4E" w:rsidP="00C52C4E">
      <w:pPr>
        <w:spacing w:after="120" w:line="360" w:lineRule="auto"/>
        <w:jc w:val="both"/>
        <w:rPr>
          <w:rFonts w:eastAsia="Century Gothic" w:cs="Century Gothic"/>
          <w:b/>
          <w:bCs/>
          <w:sz w:val="24"/>
          <w:szCs w:val="24"/>
        </w:rPr>
      </w:pPr>
    </w:p>
    <w:p w14:paraId="5EAF2465" w14:textId="5BAA6B7A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Cs/>
        </w:rPr>
        <w:t>A votação dos Prémios Regionais e indicação dos Prémios Nacionais, pelo Júri será feita nas seguintes datas: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</w:p>
    <w:p w14:paraId="001429C9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Cs/>
        </w:rPr>
      </w:pPr>
      <w:bookmarkStart w:id="2" w:name="_Hlk215217996"/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09 março</w:t>
      </w:r>
      <w:r w:rsidRPr="000B0A91">
        <w:rPr>
          <w:rFonts w:ascii="Century Gothic" w:eastAsia="Century Gothic" w:hAnsi="Century Gothic" w:cs="Century Gothic"/>
          <w:bCs/>
        </w:rPr>
        <w:t xml:space="preserve"> </w:t>
      </w:r>
      <w:r w:rsidRPr="00C65AB4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Verdes / Douro / Trás-os-Montes</w:t>
      </w:r>
    </w:p>
    <w:p w14:paraId="2093B77F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16 março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  <w:r w:rsidRPr="000B0A91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Beira Interior / Dão / Bairrada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</w:p>
    <w:p w14:paraId="5DF354CF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23 março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  <w:r w:rsidRPr="000B0A91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Lisboa / Tejo / Península Setúbal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</w:p>
    <w:p w14:paraId="5B097039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30 março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  <w:r w:rsidRPr="000B0A91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Alentejo / Algarve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</w:p>
    <w:p w14:paraId="1423318C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07 abril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  <w:r w:rsidRPr="000B0A91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Madeira / Açores</w:t>
      </w:r>
    </w:p>
    <w:bookmarkEnd w:id="2"/>
    <w:p w14:paraId="25307E7C" w14:textId="77777777" w:rsidR="00C52C4E" w:rsidRPr="000B0A91" w:rsidRDefault="00C52C4E" w:rsidP="00C52C4E">
      <w:pPr>
        <w:spacing w:after="120" w:line="360" w:lineRule="auto"/>
        <w:jc w:val="both"/>
        <w:rPr>
          <w:rFonts w:ascii="Century Gothic" w:eastAsia="Century Gothic" w:hAnsi="Century Gothic" w:cs="Century Gothic"/>
          <w:b/>
          <w:bCs/>
        </w:rPr>
      </w:pPr>
      <w:r w:rsidRPr="000B0A91">
        <w:rPr>
          <w:rFonts w:ascii="Century Gothic" w:eastAsia="Century Gothic" w:hAnsi="Century Gothic" w:cs="Century Gothic"/>
          <w:b/>
          <w:bCs/>
          <w:highlight w:val="lightGray"/>
        </w:rPr>
        <w:t>20 abril</w:t>
      </w:r>
      <w:r w:rsidRPr="000B0A91">
        <w:rPr>
          <w:rFonts w:ascii="Century Gothic" w:eastAsia="Century Gothic" w:hAnsi="Century Gothic" w:cs="Century Gothic"/>
          <w:b/>
          <w:bCs/>
        </w:rPr>
        <w:t xml:space="preserve"> </w:t>
      </w:r>
      <w:r w:rsidRPr="000B0A91">
        <w:rPr>
          <w:rFonts w:ascii="Century Gothic" w:eastAsia="Century Gothic" w:hAnsi="Century Gothic" w:cs="Century Gothic"/>
          <w:b/>
          <w:bCs/>
          <w:shd w:val="clear" w:color="auto" w:fill="F1A983" w:themeFill="accent2" w:themeFillTint="99"/>
        </w:rPr>
        <w:t>Prémios Nacionais</w:t>
      </w:r>
    </w:p>
    <w:p w14:paraId="3E71933E" w14:textId="77777777" w:rsidR="00D1225A" w:rsidRPr="00975F2E" w:rsidRDefault="00D1225A" w:rsidP="005E4DEB">
      <w:pPr>
        <w:rPr>
          <w:sz w:val="24"/>
          <w:szCs w:val="24"/>
        </w:rPr>
      </w:pPr>
    </w:p>
    <w:p w14:paraId="3DFDA68E" w14:textId="4DD93085" w:rsidR="00165D23" w:rsidRPr="00CC3617" w:rsidRDefault="00CC3617" w:rsidP="00CC3617">
      <w:pPr>
        <w:pStyle w:val="Ttulo1"/>
        <w:ind w:hanging="426"/>
        <w:jc w:val="left"/>
        <w:rPr>
          <w:b/>
          <w:bCs/>
          <w:color w:val="auto"/>
        </w:rPr>
      </w:pPr>
      <w:bookmarkStart w:id="3" w:name="_Toc220339567"/>
      <w:r w:rsidRPr="00CC3617">
        <w:rPr>
          <w:b/>
          <w:bCs/>
          <w:color w:val="auto"/>
          <w:highlight w:val="lightGray"/>
        </w:rPr>
        <w:t>3.</w:t>
      </w:r>
      <w:r w:rsidRPr="007C11EF">
        <w:rPr>
          <w:b/>
          <w:bCs/>
          <w:color w:val="auto"/>
        </w:rPr>
        <w:t xml:space="preserve"> </w:t>
      </w:r>
      <w:r w:rsidR="00B84C67" w:rsidRPr="00CC3617">
        <w:rPr>
          <w:b/>
          <w:bCs/>
          <w:color w:val="auto"/>
          <w:highlight w:val="lightGray"/>
        </w:rPr>
        <w:t xml:space="preserve">Tipologia de </w:t>
      </w:r>
      <w:r w:rsidR="002B2C4C" w:rsidRPr="00CC3617">
        <w:rPr>
          <w:b/>
          <w:bCs/>
          <w:color w:val="auto"/>
          <w:highlight w:val="lightGray"/>
        </w:rPr>
        <w:t>P</w:t>
      </w:r>
      <w:r w:rsidR="00165D23" w:rsidRPr="00CC3617">
        <w:rPr>
          <w:b/>
          <w:bCs/>
          <w:color w:val="auto"/>
          <w:highlight w:val="lightGray"/>
        </w:rPr>
        <w:t>rémios</w:t>
      </w:r>
      <w:r w:rsidR="00B84C67" w:rsidRPr="00CC3617">
        <w:rPr>
          <w:b/>
          <w:bCs/>
          <w:color w:val="auto"/>
          <w:highlight w:val="lightGray"/>
        </w:rPr>
        <w:t xml:space="preserve"> AMPV</w:t>
      </w:r>
      <w:bookmarkEnd w:id="3"/>
      <w:r w:rsidR="00165D23" w:rsidRPr="00CC3617">
        <w:rPr>
          <w:b/>
          <w:bCs/>
          <w:color w:val="auto"/>
        </w:rPr>
        <w:t xml:space="preserve"> </w:t>
      </w:r>
    </w:p>
    <w:p w14:paraId="0C893241" w14:textId="77777777" w:rsidR="00727BA1" w:rsidRPr="00727BA1" w:rsidRDefault="00727BA1" w:rsidP="00727BA1">
      <w:pPr>
        <w:jc w:val="left"/>
        <w:rPr>
          <w:b/>
          <w:bCs/>
          <w:color w:val="FFFFFF" w:themeColor="background1"/>
          <w:sz w:val="40"/>
          <w:szCs w:val="40"/>
        </w:rPr>
      </w:pPr>
    </w:p>
    <w:p w14:paraId="429825CB" w14:textId="5AF8F613" w:rsidR="00B84C67" w:rsidRPr="003F2930" w:rsidRDefault="00B84C67" w:rsidP="003F2930">
      <w:pPr>
        <w:pStyle w:val="Ttulo2"/>
        <w:jc w:val="left"/>
        <w:rPr>
          <w:b/>
          <w:bCs/>
          <w:color w:val="auto"/>
        </w:rPr>
      </w:pPr>
      <w:bookmarkStart w:id="4" w:name="_Toc220339568"/>
      <w:r w:rsidRPr="003F2930">
        <w:rPr>
          <w:b/>
          <w:bCs/>
          <w:color w:val="auto"/>
        </w:rPr>
        <w:t>Prémios Regionais</w:t>
      </w:r>
      <w:bookmarkEnd w:id="4"/>
    </w:p>
    <w:p w14:paraId="37DF1116" w14:textId="77777777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bookmarkStart w:id="5" w:name="_Hlk175737411"/>
      <w:r w:rsidRPr="00C52C4E">
        <w:rPr>
          <w:rFonts w:eastAsia="Century Gothic" w:cs="Century Gothic"/>
          <w:bCs/>
        </w:rPr>
        <w:t xml:space="preserve">Evento do Ano na Região </w:t>
      </w:r>
    </w:p>
    <w:p w14:paraId="039F3829" w14:textId="082CE80F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C52C4E">
        <w:rPr>
          <w:rFonts w:eastAsia="Century Gothic" w:cs="Century Gothic"/>
          <w:bCs/>
        </w:rPr>
        <w:t xml:space="preserve">Oferta </w:t>
      </w:r>
      <w:proofErr w:type="spellStart"/>
      <w:r w:rsidRPr="00C52C4E">
        <w:rPr>
          <w:rFonts w:eastAsia="Century Gothic" w:cs="Century Gothic"/>
          <w:bCs/>
        </w:rPr>
        <w:t>Enoturística</w:t>
      </w:r>
      <w:proofErr w:type="spellEnd"/>
      <w:r w:rsidRPr="00C52C4E">
        <w:rPr>
          <w:rFonts w:eastAsia="Century Gothic" w:cs="Century Gothic"/>
          <w:bCs/>
        </w:rPr>
        <w:t xml:space="preserve"> e </w:t>
      </w:r>
      <w:proofErr w:type="spellStart"/>
      <w:r w:rsidRPr="00C52C4E">
        <w:rPr>
          <w:rFonts w:eastAsia="Century Gothic" w:cs="Century Gothic"/>
          <w:bCs/>
        </w:rPr>
        <w:t>Olivoturismo</w:t>
      </w:r>
      <w:proofErr w:type="spellEnd"/>
    </w:p>
    <w:p w14:paraId="0E3A3518" w14:textId="4DB4C9DB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C52C4E">
        <w:rPr>
          <w:rFonts w:eastAsia="Century Gothic" w:cs="Century Gothic"/>
          <w:bCs/>
        </w:rPr>
        <w:t xml:space="preserve">O Enólogo do Ano / A Enóloga </w:t>
      </w:r>
    </w:p>
    <w:p w14:paraId="6A139609" w14:textId="77777777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bookmarkStart w:id="6" w:name="_Hlk215327447"/>
      <w:r w:rsidRPr="00C52C4E">
        <w:rPr>
          <w:rFonts w:eastAsia="Century Gothic" w:cs="Century Gothic"/>
          <w:bCs/>
        </w:rPr>
        <w:t>Confrarias Gastronómicas / Báquicas</w:t>
      </w:r>
    </w:p>
    <w:bookmarkEnd w:id="6"/>
    <w:p w14:paraId="0C6FB994" w14:textId="5389AFB0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C52C4E">
        <w:rPr>
          <w:rFonts w:eastAsia="Century Gothic" w:cs="Century Gothic"/>
          <w:bCs/>
        </w:rPr>
        <w:t xml:space="preserve">Empresa / Associação </w:t>
      </w:r>
      <w:r>
        <w:rPr>
          <w:rFonts w:eastAsia="Century Gothic" w:cs="Century Gothic"/>
          <w:bCs/>
        </w:rPr>
        <w:t>Regional</w:t>
      </w:r>
    </w:p>
    <w:p w14:paraId="352F223B" w14:textId="363FE741" w:rsidR="00C52C4E" w:rsidRPr="00C52C4E" w:rsidRDefault="00C52C4E" w:rsidP="00C52C4E">
      <w:pPr>
        <w:numPr>
          <w:ilvl w:val="0"/>
          <w:numId w:val="21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C52C4E">
        <w:rPr>
          <w:rFonts w:eastAsia="Century Gothic" w:cs="Century Gothic"/>
          <w:bCs/>
        </w:rPr>
        <w:t>Enoteca / Loja de Vinhos</w:t>
      </w:r>
      <w:bookmarkEnd w:id="5"/>
      <w:r w:rsidRPr="00C52C4E">
        <w:rPr>
          <w:rFonts w:eastAsia="Century Gothic" w:cs="Century Gothic"/>
          <w:bCs/>
        </w:rPr>
        <w:t xml:space="preserve"> / Restaurante</w:t>
      </w:r>
    </w:p>
    <w:p w14:paraId="70367AB8" w14:textId="77777777" w:rsidR="0092312C" w:rsidRPr="00975F2E" w:rsidRDefault="0092312C" w:rsidP="00B0582E">
      <w:pPr>
        <w:jc w:val="left"/>
        <w:rPr>
          <w:sz w:val="24"/>
          <w:szCs w:val="24"/>
        </w:rPr>
      </w:pPr>
    </w:p>
    <w:p w14:paraId="307DB517" w14:textId="2CE914CB" w:rsidR="0092312C" w:rsidRPr="00975F2E" w:rsidRDefault="0092312C" w:rsidP="008E06D8">
      <w:pPr>
        <w:jc w:val="both"/>
        <w:rPr>
          <w:sz w:val="24"/>
          <w:szCs w:val="24"/>
        </w:rPr>
      </w:pPr>
      <w:r w:rsidRPr="00727BA1">
        <w:rPr>
          <w:b/>
          <w:bCs/>
          <w:sz w:val="24"/>
          <w:szCs w:val="24"/>
        </w:rPr>
        <w:t>Critério de atribuição</w:t>
      </w:r>
      <w:r w:rsidRPr="00975F2E">
        <w:rPr>
          <w:sz w:val="24"/>
          <w:szCs w:val="24"/>
        </w:rPr>
        <w:t xml:space="preserve">: </w:t>
      </w:r>
      <w:r w:rsidR="000B6E38">
        <w:rPr>
          <w:sz w:val="24"/>
          <w:szCs w:val="24"/>
        </w:rPr>
        <w:t>A categoria de Evento do Ano apenas pode ser indicada</w:t>
      </w:r>
      <w:r w:rsidRPr="00975F2E">
        <w:rPr>
          <w:sz w:val="24"/>
          <w:szCs w:val="24"/>
        </w:rPr>
        <w:t xml:space="preserve"> pelos municípios</w:t>
      </w:r>
      <w:r w:rsidR="00EA657D">
        <w:rPr>
          <w:sz w:val="24"/>
          <w:szCs w:val="24"/>
        </w:rPr>
        <w:t xml:space="preserve"> associados</w:t>
      </w:r>
      <w:r w:rsidR="008E06D8">
        <w:rPr>
          <w:sz w:val="24"/>
          <w:szCs w:val="24"/>
        </w:rPr>
        <w:t>; tod</w:t>
      </w:r>
      <w:r w:rsidR="00393A91">
        <w:rPr>
          <w:sz w:val="24"/>
          <w:szCs w:val="24"/>
        </w:rPr>
        <w:t>as as outras categorias</w:t>
      </w:r>
      <w:r w:rsidR="00EA657D">
        <w:rPr>
          <w:sz w:val="24"/>
          <w:szCs w:val="24"/>
        </w:rPr>
        <w:t xml:space="preserve"> podem ser </w:t>
      </w:r>
      <w:r w:rsidR="000B6E38">
        <w:rPr>
          <w:sz w:val="24"/>
          <w:szCs w:val="24"/>
        </w:rPr>
        <w:t>inscrit</w:t>
      </w:r>
      <w:r w:rsidR="00393A91">
        <w:rPr>
          <w:sz w:val="24"/>
          <w:szCs w:val="24"/>
        </w:rPr>
        <w:t>a</w:t>
      </w:r>
      <w:r w:rsidR="000B6E38">
        <w:rPr>
          <w:sz w:val="24"/>
          <w:szCs w:val="24"/>
        </w:rPr>
        <w:t>s</w:t>
      </w:r>
      <w:r w:rsidR="00EA657D">
        <w:rPr>
          <w:sz w:val="24"/>
          <w:szCs w:val="24"/>
        </w:rPr>
        <w:t xml:space="preserve"> por </w:t>
      </w:r>
      <w:r w:rsidR="008E06D8">
        <w:rPr>
          <w:sz w:val="24"/>
          <w:szCs w:val="24"/>
        </w:rPr>
        <w:t>municípios</w:t>
      </w:r>
      <w:r w:rsidR="000B6E38">
        <w:rPr>
          <w:sz w:val="24"/>
          <w:szCs w:val="24"/>
        </w:rPr>
        <w:t xml:space="preserve">, </w:t>
      </w:r>
      <w:r w:rsidR="008E06D8">
        <w:rPr>
          <w:sz w:val="24"/>
          <w:szCs w:val="24"/>
        </w:rPr>
        <w:t>entidades parceiras ou privados.</w:t>
      </w:r>
    </w:p>
    <w:p w14:paraId="2129F35E" w14:textId="77777777" w:rsidR="0092312C" w:rsidRPr="00975F2E" w:rsidRDefault="0092312C" w:rsidP="00B0582E">
      <w:pPr>
        <w:jc w:val="left"/>
        <w:rPr>
          <w:sz w:val="24"/>
          <w:szCs w:val="24"/>
        </w:rPr>
      </w:pPr>
    </w:p>
    <w:p w14:paraId="455B9041" w14:textId="25716193" w:rsidR="00AE0A18" w:rsidRPr="00AE0A18" w:rsidRDefault="00EB0D2E" w:rsidP="00AE0A18">
      <w:pPr>
        <w:pStyle w:val="Ttulo2"/>
        <w:jc w:val="left"/>
        <w:rPr>
          <w:b/>
          <w:bCs/>
          <w:color w:val="auto"/>
        </w:rPr>
      </w:pPr>
      <w:bookmarkStart w:id="7" w:name="_Toc220339569"/>
      <w:r w:rsidRPr="003F2930">
        <w:rPr>
          <w:b/>
          <w:bCs/>
          <w:color w:val="auto"/>
        </w:rPr>
        <w:t>P</w:t>
      </w:r>
      <w:r w:rsidR="0092312C" w:rsidRPr="003F2930">
        <w:rPr>
          <w:b/>
          <w:bCs/>
          <w:color w:val="auto"/>
        </w:rPr>
        <w:t>rémios Nacionais</w:t>
      </w:r>
      <w:bookmarkEnd w:id="7"/>
    </w:p>
    <w:p w14:paraId="4066DBC9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 xml:space="preserve">Evento do Ano </w:t>
      </w:r>
    </w:p>
    <w:p w14:paraId="450A90B3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 xml:space="preserve">Oferta Ecoturística e </w:t>
      </w:r>
      <w:proofErr w:type="spellStart"/>
      <w:r w:rsidRPr="00AE0A18">
        <w:rPr>
          <w:rFonts w:eastAsia="Century Gothic" w:cs="Century Gothic"/>
          <w:bCs/>
        </w:rPr>
        <w:t>Olivoturismo</w:t>
      </w:r>
      <w:proofErr w:type="spellEnd"/>
    </w:p>
    <w:p w14:paraId="415E0555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>O Enólogo do Ano / A Enóloga do Ano</w:t>
      </w:r>
    </w:p>
    <w:p w14:paraId="4EFF73B5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>Confrarias Gastronómicas / báquicas</w:t>
      </w:r>
    </w:p>
    <w:p w14:paraId="3906BAD3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>Empresa / Associação do Ano</w:t>
      </w:r>
    </w:p>
    <w:p w14:paraId="523A02D9" w14:textId="77777777" w:rsidR="00AE0A18" w:rsidRPr="00AE0A18" w:rsidRDefault="00AE0A18" w:rsidP="00AE0A18">
      <w:pPr>
        <w:numPr>
          <w:ilvl w:val="0"/>
          <w:numId w:val="22"/>
        </w:numPr>
        <w:spacing w:after="120" w:line="240" w:lineRule="auto"/>
        <w:jc w:val="both"/>
        <w:rPr>
          <w:rFonts w:eastAsia="Century Gothic" w:cs="Century Gothic"/>
          <w:bCs/>
        </w:rPr>
      </w:pPr>
      <w:bookmarkStart w:id="8" w:name="_Hlk175737045"/>
      <w:r w:rsidRPr="00AE0A18">
        <w:rPr>
          <w:rFonts w:eastAsia="Century Gothic" w:cs="Century Gothic"/>
          <w:bCs/>
        </w:rPr>
        <w:t xml:space="preserve">Enoteca / Loja de Vinhos do ano /Restaurante </w:t>
      </w:r>
    </w:p>
    <w:bookmarkEnd w:id="8"/>
    <w:p w14:paraId="1FBFE4D4" w14:textId="77777777" w:rsidR="00B0582E" w:rsidRPr="00B0582E" w:rsidRDefault="00B0582E" w:rsidP="00B0582E">
      <w:pPr>
        <w:jc w:val="left"/>
        <w:rPr>
          <w:sz w:val="24"/>
          <w:szCs w:val="24"/>
        </w:rPr>
      </w:pPr>
    </w:p>
    <w:p w14:paraId="2B77549D" w14:textId="597094E1" w:rsidR="00B07D41" w:rsidRPr="00975F2E" w:rsidRDefault="00B0582E" w:rsidP="00B0582E">
      <w:pPr>
        <w:jc w:val="left"/>
        <w:rPr>
          <w:sz w:val="24"/>
          <w:szCs w:val="24"/>
        </w:rPr>
      </w:pPr>
      <w:r w:rsidRPr="00727BA1">
        <w:rPr>
          <w:b/>
          <w:bCs/>
          <w:sz w:val="24"/>
          <w:szCs w:val="24"/>
        </w:rPr>
        <w:t>Critério de atribuição</w:t>
      </w:r>
      <w:r w:rsidRPr="00B0582E">
        <w:rPr>
          <w:sz w:val="24"/>
          <w:szCs w:val="24"/>
        </w:rPr>
        <w:t xml:space="preserve">: </w:t>
      </w:r>
      <w:r w:rsidR="00AE0A18">
        <w:rPr>
          <w:sz w:val="24"/>
          <w:szCs w:val="24"/>
        </w:rPr>
        <w:t>Decorre da i</w:t>
      </w:r>
      <w:r w:rsidRPr="00B0582E">
        <w:rPr>
          <w:sz w:val="24"/>
          <w:szCs w:val="24"/>
        </w:rPr>
        <w:t>ndicação pelo</w:t>
      </w:r>
      <w:r>
        <w:rPr>
          <w:sz w:val="24"/>
          <w:szCs w:val="24"/>
        </w:rPr>
        <w:t xml:space="preserve"> Conselho Consultivo </w:t>
      </w:r>
    </w:p>
    <w:p w14:paraId="2959C607" w14:textId="731BAB39" w:rsidR="00B0582E" w:rsidRPr="007C11EF" w:rsidRDefault="00727BA1" w:rsidP="007C11EF">
      <w:pPr>
        <w:pStyle w:val="Ttulo2"/>
        <w:jc w:val="left"/>
        <w:rPr>
          <w:b/>
          <w:bCs/>
          <w:color w:val="auto"/>
        </w:rPr>
      </w:pPr>
      <w:bookmarkStart w:id="9" w:name="_Toc220339570"/>
      <w:r w:rsidRPr="007C11EF">
        <w:rPr>
          <w:b/>
          <w:bCs/>
          <w:color w:val="auto"/>
        </w:rPr>
        <w:t xml:space="preserve">Prémios </w:t>
      </w:r>
      <w:r w:rsidR="008E06D8">
        <w:rPr>
          <w:b/>
          <w:bCs/>
          <w:color w:val="auto"/>
        </w:rPr>
        <w:t>Prestígio</w:t>
      </w:r>
      <w:bookmarkEnd w:id="9"/>
    </w:p>
    <w:p w14:paraId="08BC222C" w14:textId="6290E052" w:rsidR="00B07D41" w:rsidRPr="00975F2E" w:rsidRDefault="00145BA0" w:rsidP="00B0582E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Prémio AMPV - </w:t>
      </w:r>
      <w:r w:rsidR="00B07D41" w:rsidRPr="00975F2E">
        <w:rPr>
          <w:sz w:val="24"/>
          <w:szCs w:val="24"/>
        </w:rPr>
        <w:t xml:space="preserve">Personalidade </w:t>
      </w:r>
      <w:r>
        <w:rPr>
          <w:sz w:val="24"/>
          <w:szCs w:val="24"/>
        </w:rPr>
        <w:t>202</w:t>
      </w:r>
      <w:r w:rsidR="006E1F93">
        <w:rPr>
          <w:sz w:val="24"/>
          <w:szCs w:val="24"/>
        </w:rPr>
        <w:t>6</w:t>
      </w:r>
    </w:p>
    <w:p w14:paraId="76723129" w14:textId="29CBEFD0" w:rsidR="00B07D41" w:rsidRPr="00975F2E" w:rsidRDefault="00145BA0" w:rsidP="00B0582E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Prémio AMPV - </w:t>
      </w:r>
      <w:r w:rsidR="00B07D41" w:rsidRPr="00975F2E">
        <w:rPr>
          <w:sz w:val="24"/>
          <w:szCs w:val="24"/>
        </w:rPr>
        <w:t xml:space="preserve">Entidade </w:t>
      </w:r>
      <w:r>
        <w:rPr>
          <w:sz w:val="24"/>
          <w:szCs w:val="24"/>
        </w:rPr>
        <w:t>202</w:t>
      </w:r>
      <w:r w:rsidR="006E1F93">
        <w:rPr>
          <w:sz w:val="24"/>
          <w:szCs w:val="24"/>
        </w:rPr>
        <w:t>6</w:t>
      </w:r>
    </w:p>
    <w:p w14:paraId="52CC2F75" w14:textId="340DBD3B" w:rsidR="00E11270" w:rsidRPr="00975F2E" w:rsidRDefault="00145BA0" w:rsidP="00B0582E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Prémio AMPV - </w:t>
      </w:r>
      <w:r w:rsidR="00E11270" w:rsidRPr="00975F2E">
        <w:rPr>
          <w:sz w:val="24"/>
          <w:szCs w:val="24"/>
        </w:rPr>
        <w:t xml:space="preserve">Museu </w:t>
      </w:r>
      <w:r>
        <w:rPr>
          <w:sz w:val="24"/>
          <w:szCs w:val="24"/>
        </w:rPr>
        <w:t>202</w:t>
      </w:r>
      <w:r w:rsidR="006E1F93">
        <w:rPr>
          <w:sz w:val="24"/>
          <w:szCs w:val="24"/>
        </w:rPr>
        <w:t>6</w:t>
      </w:r>
    </w:p>
    <w:p w14:paraId="1524D099" w14:textId="2D43E720" w:rsidR="00E11270" w:rsidRDefault="00145BA0" w:rsidP="00B0582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Prémio AMPV - </w:t>
      </w:r>
      <w:r w:rsidR="004A79EE">
        <w:rPr>
          <w:sz w:val="24"/>
          <w:szCs w:val="24"/>
        </w:rPr>
        <w:t>Arquitetura do Vinho</w:t>
      </w:r>
      <w:r>
        <w:rPr>
          <w:sz w:val="24"/>
          <w:szCs w:val="24"/>
        </w:rPr>
        <w:t xml:space="preserve"> 202</w:t>
      </w:r>
      <w:r w:rsidR="006E1F93">
        <w:rPr>
          <w:sz w:val="24"/>
          <w:szCs w:val="24"/>
        </w:rPr>
        <w:t>6</w:t>
      </w:r>
    </w:p>
    <w:p w14:paraId="67A49D84" w14:textId="77777777" w:rsidR="00B0582E" w:rsidRDefault="00B0582E" w:rsidP="00B0582E">
      <w:pPr>
        <w:jc w:val="both"/>
        <w:rPr>
          <w:sz w:val="24"/>
          <w:szCs w:val="24"/>
        </w:rPr>
      </w:pPr>
    </w:p>
    <w:p w14:paraId="09DAFE29" w14:textId="20388E85" w:rsidR="00B0582E" w:rsidRPr="00B0582E" w:rsidRDefault="00B0582E" w:rsidP="00B0582E">
      <w:pPr>
        <w:jc w:val="left"/>
        <w:rPr>
          <w:sz w:val="24"/>
          <w:szCs w:val="24"/>
        </w:rPr>
      </w:pPr>
      <w:r w:rsidRPr="00727BA1">
        <w:rPr>
          <w:b/>
          <w:bCs/>
          <w:sz w:val="24"/>
          <w:szCs w:val="24"/>
        </w:rPr>
        <w:t>Critério de atribuição:</w:t>
      </w:r>
      <w:r w:rsidRPr="00B0582E">
        <w:rPr>
          <w:sz w:val="24"/>
          <w:szCs w:val="24"/>
        </w:rPr>
        <w:t xml:space="preserve"> </w:t>
      </w:r>
      <w:r w:rsidR="004A79EE">
        <w:rPr>
          <w:sz w:val="24"/>
          <w:szCs w:val="24"/>
        </w:rPr>
        <w:t>A</w:t>
      </w:r>
      <w:r>
        <w:rPr>
          <w:sz w:val="24"/>
          <w:szCs w:val="24"/>
        </w:rPr>
        <w:t>tribuição pelo Conselho Diretivo da AMPV.</w:t>
      </w:r>
    </w:p>
    <w:p w14:paraId="5EBCBE3C" w14:textId="77777777" w:rsidR="00B0582E" w:rsidRDefault="00B0582E" w:rsidP="00B0582E">
      <w:pPr>
        <w:jc w:val="both"/>
        <w:rPr>
          <w:sz w:val="24"/>
          <w:szCs w:val="24"/>
        </w:rPr>
      </w:pPr>
    </w:p>
    <w:p w14:paraId="65E402CF" w14:textId="266F797D" w:rsidR="003E4E45" w:rsidRPr="008C2B5C" w:rsidRDefault="008C2B5C" w:rsidP="008C2B5C">
      <w:pPr>
        <w:pStyle w:val="Ttulo1"/>
        <w:ind w:hanging="426"/>
        <w:jc w:val="left"/>
        <w:rPr>
          <w:b/>
          <w:bCs/>
          <w:color w:val="auto"/>
        </w:rPr>
      </w:pPr>
      <w:bookmarkStart w:id="10" w:name="_Toc220339571"/>
      <w:r>
        <w:rPr>
          <w:b/>
          <w:bCs/>
          <w:color w:val="auto"/>
          <w:highlight w:val="lightGray"/>
        </w:rPr>
        <w:t>4.</w:t>
      </w:r>
      <w:r w:rsidR="00335471" w:rsidRPr="008C2B5C">
        <w:rPr>
          <w:b/>
          <w:bCs/>
          <w:color w:val="auto"/>
        </w:rPr>
        <w:t xml:space="preserve"> </w:t>
      </w:r>
      <w:r w:rsidR="00257731" w:rsidRPr="008C2B5C">
        <w:rPr>
          <w:b/>
          <w:bCs/>
          <w:color w:val="auto"/>
          <w:highlight w:val="lightGray"/>
        </w:rPr>
        <w:t>Regulamento</w:t>
      </w:r>
      <w:bookmarkEnd w:id="10"/>
      <w:r w:rsidR="00335471" w:rsidRPr="008C2B5C">
        <w:rPr>
          <w:b/>
          <w:bCs/>
          <w:color w:val="auto"/>
        </w:rPr>
        <w:t xml:space="preserve">  </w:t>
      </w:r>
    </w:p>
    <w:p w14:paraId="5441DF01" w14:textId="77777777" w:rsidR="005C0D25" w:rsidRDefault="005C0D25" w:rsidP="003E4E45">
      <w:pPr>
        <w:jc w:val="both"/>
        <w:rPr>
          <w:b/>
          <w:bCs/>
        </w:rPr>
      </w:pPr>
    </w:p>
    <w:p w14:paraId="774CA985" w14:textId="612E9CCA" w:rsidR="003E4E45" w:rsidRPr="00320D06" w:rsidRDefault="003E4E45" w:rsidP="003E4E45">
      <w:pPr>
        <w:jc w:val="both"/>
        <w:rPr>
          <w:b/>
          <w:bCs/>
          <w:sz w:val="24"/>
          <w:szCs w:val="24"/>
        </w:rPr>
      </w:pPr>
      <w:r w:rsidRPr="00320D06">
        <w:rPr>
          <w:b/>
          <w:bCs/>
          <w:sz w:val="24"/>
          <w:szCs w:val="24"/>
        </w:rPr>
        <w:t>Cláusula 1ª - (Objeto)</w:t>
      </w:r>
    </w:p>
    <w:p w14:paraId="531049DA" w14:textId="53093456" w:rsidR="003E4E45" w:rsidRPr="00CD5552" w:rsidRDefault="003E4E45" w:rsidP="003E4E45">
      <w:pPr>
        <w:jc w:val="both"/>
      </w:pPr>
      <w:r w:rsidRPr="00CD5552">
        <w:t>Os "</w:t>
      </w:r>
      <w:r w:rsidRPr="00CD5552">
        <w:rPr>
          <w:b/>
          <w:bCs/>
        </w:rPr>
        <w:t>Prémios Regionais</w:t>
      </w:r>
      <w:r w:rsidR="005C0D25" w:rsidRPr="00CD5552">
        <w:rPr>
          <w:b/>
          <w:bCs/>
        </w:rPr>
        <w:t xml:space="preserve"> AMPV</w:t>
      </w:r>
      <w:r w:rsidRPr="00CD5552">
        <w:rPr>
          <w:b/>
          <w:bCs/>
        </w:rPr>
        <w:t xml:space="preserve">” </w:t>
      </w:r>
      <w:r w:rsidRPr="00CD5552">
        <w:t>e os</w:t>
      </w:r>
      <w:r w:rsidRPr="00CD5552">
        <w:rPr>
          <w:b/>
          <w:bCs/>
        </w:rPr>
        <w:t xml:space="preserve"> “Prémios Nacionais</w:t>
      </w:r>
      <w:r w:rsidR="005C0D25" w:rsidRPr="00CD5552">
        <w:rPr>
          <w:b/>
          <w:bCs/>
        </w:rPr>
        <w:t xml:space="preserve"> AMPV</w:t>
      </w:r>
      <w:r w:rsidRPr="00CD5552">
        <w:rPr>
          <w:b/>
          <w:bCs/>
        </w:rPr>
        <w:t>”</w:t>
      </w:r>
      <w:r w:rsidRPr="00CD5552">
        <w:t xml:space="preserve"> são uma iniciativa da A</w:t>
      </w:r>
      <w:r w:rsidR="005C0D25" w:rsidRPr="00CD5552">
        <w:t>ssociação de Municípios Portugueses do Vinho</w:t>
      </w:r>
      <w:r w:rsidRPr="00CD5552">
        <w:t xml:space="preserve"> </w:t>
      </w:r>
      <w:r w:rsidR="004C3149" w:rsidRPr="00CD5552">
        <w:t>e</w:t>
      </w:r>
      <w:r w:rsidRPr="00CD5552">
        <w:t xml:space="preserve"> t</w:t>
      </w:r>
      <w:r w:rsidR="004C3149" w:rsidRPr="00CD5552">
        <w:t>ê</w:t>
      </w:r>
      <w:r w:rsidRPr="00CD5552">
        <w:t xml:space="preserve">m como objetivo distinguir as melhores práticas e personalidades, empresas e profissionais que se destacam nas áreas do vinho, gastronomia, investigação e promoção </w:t>
      </w:r>
      <w:proofErr w:type="spellStart"/>
      <w:r w:rsidRPr="00CD5552">
        <w:t>enotur</w:t>
      </w:r>
      <w:r w:rsidR="00BB073F">
        <w:t>í</w:t>
      </w:r>
      <w:r w:rsidRPr="00CD5552">
        <w:t>stica</w:t>
      </w:r>
      <w:proofErr w:type="spellEnd"/>
      <w:r w:rsidRPr="00CD5552">
        <w:t>.</w:t>
      </w:r>
    </w:p>
    <w:p w14:paraId="23394790" w14:textId="77777777" w:rsidR="003E4E45" w:rsidRPr="00320D06" w:rsidRDefault="003E4E45" w:rsidP="003E4E45">
      <w:pPr>
        <w:rPr>
          <w:sz w:val="24"/>
          <w:szCs w:val="24"/>
        </w:rPr>
      </w:pPr>
    </w:p>
    <w:p w14:paraId="32EE17D2" w14:textId="77777777" w:rsidR="003E4E45" w:rsidRPr="00320D06" w:rsidRDefault="003E4E45" w:rsidP="005C0D25">
      <w:pPr>
        <w:jc w:val="left"/>
        <w:rPr>
          <w:b/>
          <w:bCs/>
          <w:sz w:val="24"/>
          <w:szCs w:val="24"/>
        </w:rPr>
      </w:pPr>
      <w:r w:rsidRPr="00320D06">
        <w:rPr>
          <w:b/>
          <w:bCs/>
          <w:sz w:val="24"/>
          <w:szCs w:val="24"/>
        </w:rPr>
        <w:t>Cláusula 2ª - (Entidade promotora)</w:t>
      </w:r>
    </w:p>
    <w:p w14:paraId="7314B525" w14:textId="73A16EBB" w:rsidR="003E4E45" w:rsidRPr="00CD5552" w:rsidRDefault="003E4E45" w:rsidP="005C0D25">
      <w:pPr>
        <w:jc w:val="both"/>
      </w:pPr>
      <w:r w:rsidRPr="00CD5552">
        <w:t>A promoção dos "</w:t>
      </w:r>
      <w:r w:rsidRPr="00CD5552">
        <w:rPr>
          <w:b/>
          <w:bCs/>
        </w:rPr>
        <w:t xml:space="preserve">Prémios </w:t>
      </w:r>
      <w:r w:rsidR="005C0D25" w:rsidRPr="00CD5552">
        <w:rPr>
          <w:b/>
          <w:bCs/>
        </w:rPr>
        <w:t>Regionais AMPV</w:t>
      </w:r>
      <w:r w:rsidRPr="00CD5552">
        <w:rPr>
          <w:b/>
          <w:bCs/>
        </w:rPr>
        <w:t>"</w:t>
      </w:r>
      <w:r w:rsidR="00033E02" w:rsidRPr="00CD5552">
        <w:rPr>
          <w:b/>
          <w:bCs/>
        </w:rPr>
        <w:t xml:space="preserve"> e “Prémios Nacionais AMPV”</w:t>
      </w:r>
      <w:r w:rsidRPr="00CD5552">
        <w:rPr>
          <w:b/>
          <w:bCs/>
        </w:rPr>
        <w:t> </w:t>
      </w:r>
      <w:r w:rsidRPr="00CD5552">
        <w:t xml:space="preserve">é da responsabilidade da Associação </w:t>
      </w:r>
      <w:r w:rsidR="005C0D25" w:rsidRPr="00CD5552">
        <w:t>de Municípios Portugueses do Vinho, em parceria com os municípios associados.</w:t>
      </w:r>
    </w:p>
    <w:p w14:paraId="4C5D2EE6" w14:textId="77777777" w:rsidR="005C0D25" w:rsidRPr="00320D06" w:rsidRDefault="005C0D25" w:rsidP="005C0D25">
      <w:pPr>
        <w:jc w:val="left"/>
        <w:rPr>
          <w:sz w:val="24"/>
          <w:szCs w:val="24"/>
        </w:rPr>
      </w:pPr>
    </w:p>
    <w:p w14:paraId="7C762ED2" w14:textId="77777777" w:rsidR="003E4E45" w:rsidRPr="00320D06" w:rsidRDefault="003E4E45" w:rsidP="005C0D25">
      <w:pPr>
        <w:jc w:val="both"/>
        <w:rPr>
          <w:b/>
          <w:bCs/>
          <w:sz w:val="24"/>
          <w:szCs w:val="24"/>
        </w:rPr>
      </w:pPr>
      <w:r w:rsidRPr="00320D06">
        <w:rPr>
          <w:b/>
          <w:bCs/>
          <w:sz w:val="24"/>
          <w:szCs w:val="24"/>
        </w:rPr>
        <w:t>Cláusula 3ª - (Categorias)</w:t>
      </w:r>
    </w:p>
    <w:p w14:paraId="66013BE2" w14:textId="3E97DDB1" w:rsidR="003E4E45" w:rsidRPr="00CD5552" w:rsidRDefault="003E4E45" w:rsidP="000051E0">
      <w:pPr>
        <w:jc w:val="both"/>
      </w:pPr>
      <w:r w:rsidRPr="00CD5552">
        <w:t>Os </w:t>
      </w:r>
      <w:r w:rsidRPr="00CD5552">
        <w:rPr>
          <w:b/>
          <w:bCs/>
        </w:rPr>
        <w:t>"</w:t>
      </w:r>
      <w:r w:rsidR="005C0D25" w:rsidRPr="00CD5552">
        <w:rPr>
          <w:b/>
          <w:bCs/>
        </w:rPr>
        <w:t xml:space="preserve"> Prémios Regionais AMPV </w:t>
      </w:r>
      <w:r w:rsidRPr="00CD5552">
        <w:rPr>
          <w:b/>
          <w:bCs/>
        </w:rPr>
        <w:t>"</w:t>
      </w:r>
      <w:r w:rsidR="00AD5620" w:rsidRPr="00CD5552">
        <w:rPr>
          <w:b/>
          <w:bCs/>
        </w:rPr>
        <w:t xml:space="preserve"> e os “Prémios Nacionais AMPV”</w:t>
      </w:r>
      <w:r w:rsidRPr="00CD5552">
        <w:rPr>
          <w:b/>
          <w:bCs/>
        </w:rPr>
        <w:t> </w:t>
      </w:r>
      <w:r w:rsidRPr="00CD5552">
        <w:t>terão as seguintes categorias, descritas no Anexo I</w:t>
      </w:r>
      <w:r w:rsidR="00652496" w:rsidRPr="00CD5552">
        <w:t>I</w:t>
      </w:r>
      <w:r w:rsidRPr="00CD5552">
        <w:t xml:space="preserve"> </w:t>
      </w:r>
      <w:r w:rsidR="005C0D25" w:rsidRPr="00CD5552">
        <w:t>deste</w:t>
      </w:r>
      <w:r w:rsidRPr="00CD5552">
        <w:t xml:space="preserve"> Regulamento</w:t>
      </w:r>
    </w:p>
    <w:p w14:paraId="640DE93B" w14:textId="77777777" w:rsidR="0060473F" w:rsidRPr="00CD5552" w:rsidRDefault="0060473F" w:rsidP="004928BA">
      <w:pPr>
        <w:pStyle w:val="PargrafodaLista"/>
        <w:numPr>
          <w:ilvl w:val="0"/>
          <w:numId w:val="15"/>
        </w:numPr>
        <w:spacing w:line="240" w:lineRule="auto"/>
        <w:ind w:left="714" w:hanging="357"/>
        <w:contextualSpacing w:val="0"/>
        <w:jc w:val="left"/>
      </w:pPr>
      <w:r w:rsidRPr="00CD5552">
        <w:t>Evento do ano</w:t>
      </w:r>
    </w:p>
    <w:p w14:paraId="04B97AD7" w14:textId="77777777" w:rsidR="0060473F" w:rsidRPr="00CD5552" w:rsidRDefault="0060473F" w:rsidP="004928BA">
      <w:pPr>
        <w:pStyle w:val="PargrafodaLista"/>
        <w:numPr>
          <w:ilvl w:val="0"/>
          <w:numId w:val="15"/>
        </w:numPr>
        <w:spacing w:line="240" w:lineRule="auto"/>
        <w:ind w:left="714" w:hanging="357"/>
        <w:contextualSpacing w:val="0"/>
        <w:jc w:val="left"/>
      </w:pPr>
      <w:r w:rsidRPr="00CD5552">
        <w:t xml:space="preserve">Oferta </w:t>
      </w:r>
      <w:proofErr w:type="spellStart"/>
      <w:r w:rsidRPr="00CD5552">
        <w:t>enoturística</w:t>
      </w:r>
      <w:proofErr w:type="spellEnd"/>
    </w:p>
    <w:p w14:paraId="5AAA4DFD" w14:textId="77777777" w:rsidR="0060473F" w:rsidRDefault="0060473F" w:rsidP="004928BA">
      <w:pPr>
        <w:pStyle w:val="PargrafodaLista"/>
        <w:numPr>
          <w:ilvl w:val="0"/>
          <w:numId w:val="15"/>
        </w:numPr>
        <w:spacing w:line="240" w:lineRule="auto"/>
        <w:ind w:left="714" w:hanging="357"/>
        <w:contextualSpacing w:val="0"/>
        <w:jc w:val="left"/>
      </w:pPr>
      <w:r w:rsidRPr="00CD5552">
        <w:t>Enóloga do ano / Enólogo do ano</w:t>
      </w:r>
    </w:p>
    <w:p w14:paraId="2FB62DEA" w14:textId="1A949E8E" w:rsidR="004928BA" w:rsidRPr="004928BA" w:rsidRDefault="004928BA" w:rsidP="004928BA">
      <w:pPr>
        <w:numPr>
          <w:ilvl w:val="0"/>
          <w:numId w:val="15"/>
        </w:numPr>
        <w:spacing w:after="120" w:line="240" w:lineRule="auto"/>
        <w:ind w:left="714" w:hanging="357"/>
        <w:jc w:val="both"/>
        <w:rPr>
          <w:rFonts w:eastAsia="Century Gothic" w:cs="Century Gothic"/>
          <w:bCs/>
        </w:rPr>
      </w:pPr>
      <w:r w:rsidRPr="00AE0A18">
        <w:rPr>
          <w:rFonts w:eastAsia="Century Gothic" w:cs="Century Gothic"/>
          <w:bCs/>
        </w:rPr>
        <w:t>Confrarias Gastronómicas / báquicas</w:t>
      </w:r>
    </w:p>
    <w:p w14:paraId="665D7DEA" w14:textId="2DE18EC6" w:rsidR="0060473F" w:rsidRPr="00CD5552" w:rsidRDefault="0060473F" w:rsidP="004928BA">
      <w:pPr>
        <w:pStyle w:val="PargrafodaLista"/>
        <w:numPr>
          <w:ilvl w:val="0"/>
          <w:numId w:val="15"/>
        </w:numPr>
        <w:spacing w:line="240" w:lineRule="auto"/>
        <w:ind w:left="714" w:hanging="357"/>
        <w:contextualSpacing w:val="0"/>
        <w:jc w:val="left"/>
      </w:pPr>
      <w:r w:rsidRPr="00CD5552">
        <w:t>Empresa e Associação do ano</w:t>
      </w:r>
    </w:p>
    <w:p w14:paraId="2BB473EB" w14:textId="77777777" w:rsidR="0060473F" w:rsidRPr="00CD5552" w:rsidRDefault="0060473F" w:rsidP="004928BA">
      <w:pPr>
        <w:pStyle w:val="PargrafodaLista"/>
        <w:numPr>
          <w:ilvl w:val="0"/>
          <w:numId w:val="15"/>
        </w:numPr>
        <w:spacing w:line="240" w:lineRule="auto"/>
        <w:ind w:left="714" w:hanging="357"/>
        <w:contextualSpacing w:val="0"/>
        <w:jc w:val="left"/>
      </w:pPr>
      <w:r w:rsidRPr="00CD5552">
        <w:t>Restaurante/Enoteca/Loja Vinhos do ano</w:t>
      </w:r>
    </w:p>
    <w:p w14:paraId="75AC0A23" w14:textId="77777777" w:rsidR="0060473F" w:rsidRPr="00320D06" w:rsidRDefault="0060473F" w:rsidP="005C0D25">
      <w:pPr>
        <w:rPr>
          <w:sz w:val="24"/>
          <w:szCs w:val="24"/>
        </w:rPr>
      </w:pPr>
    </w:p>
    <w:p w14:paraId="586329A3" w14:textId="141D9E1A" w:rsidR="003E4E45" w:rsidRPr="00320D06" w:rsidRDefault="003E4E45" w:rsidP="00335471">
      <w:pPr>
        <w:jc w:val="both"/>
        <w:rPr>
          <w:b/>
          <w:bCs/>
          <w:sz w:val="24"/>
          <w:szCs w:val="24"/>
        </w:rPr>
      </w:pPr>
      <w:r w:rsidRPr="00320D06">
        <w:rPr>
          <w:b/>
          <w:bCs/>
          <w:sz w:val="24"/>
          <w:szCs w:val="24"/>
        </w:rPr>
        <w:t xml:space="preserve">Cláusula 4ª - (Inscrições e </w:t>
      </w:r>
      <w:r w:rsidR="00335471" w:rsidRPr="00320D06">
        <w:rPr>
          <w:b/>
          <w:bCs/>
          <w:sz w:val="24"/>
          <w:szCs w:val="24"/>
        </w:rPr>
        <w:t>indicações</w:t>
      </w:r>
      <w:r w:rsidR="00E16FA4">
        <w:rPr>
          <w:b/>
          <w:bCs/>
          <w:sz w:val="24"/>
          <w:szCs w:val="24"/>
        </w:rPr>
        <w:t xml:space="preserve"> Prémios Regionais AMPV</w:t>
      </w:r>
      <w:r w:rsidRPr="00320D06">
        <w:rPr>
          <w:b/>
          <w:bCs/>
          <w:sz w:val="24"/>
          <w:szCs w:val="24"/>
        </w:rPr>
        <w:t>)</w:t>
      </w:r>
    </w:p>
    <w:p w14:paraId="16D142EF" w14:textId="4146849F" w:rsidR="00335471" w:rsidRPr="00CD5552" w:rsidRDefault="00335471" w:rsidP="00CA4FB6">
      <w:pPr>
        <w:numPr>
          <w:ilvl w:val="0"/>
          <w:numId w:val="4"/>
        </w:numPr>
        <w:jc w:val="both"/>
      </w:pPr>
      <w:r w:rsidRPr="00CD5552">
        <w:t>Os interessados</w:t>
      </w:r>
      <w:r w:rsidR="003B3FDD">
        <w:t xml:space="preserve"> em participar</w:t>
      </w:r>
      <w:r w:rsidRPr="00CD5552">
        <w:t xml:space="preserve"> </w:t>
      </w:r>
      <w:r w:rsidR="0049183D" w:rsidRPr="00CD5552">
        <w:t>no</w:t>
      </w:r>
      <w:r w:rsidRPr="00CD5552">
        <w:t xml:space="preserve"> con</w:t>
      </w:r>
      <w:r w:rsidR="00EC3818" w:rsidRPr="00CD5552">
        <w:t>curso</w:t>
      </w:r>
      <w:r w:rsidRPr="00CD5552">
        <w:t xml:space="preserve"> "</w:t>
      </w:r>
      <w:r w:rsidRPr="00CD5552">
        <w:rPr>
          <w:b/>
          <w:bCs/>
        </w:rPr>
        <w:t>Prémios Regionais AMPV</w:t>
      </w:r>
      <w:r w:rsidRPr="00CD5552">
        <w:t xml:space="preserve">" podem </w:t>
      </w:r>
      <w:r w:rsidR="00B96DC3" w:rsidRPr="00CD5552">
        <w:t>consultar as normas</w:t>
      </w:r>
      <w:r w:rsidR="000051E0" w:rsidRPr="00CD5552">
        <w:t xml:space="preserve"> e efetuar a sua inscrição</w:t>
      </w:r>
      <w:r w:rsidRPr="00CD5552">
        <w:t xml:space="preserve"> através do site: </w:t>
      </w:r>
      <w:hyperlink r:id="rId9" w:history="1">
        <w:r w:rsidR="00482EBD" w:rsidRPr="00CD5552">
          <w:rPr>
            <w:rStyle w:val="Hiperligao"/>
          </w:rPr>
          <w:t>https://ampv.pt/</w:t>
        </w:r>
      </w:hyperlink>
      <w:r w:rsidR="00482EBD" w:rsidRPr="00CD5552">
        <w:t xml:space="preserve"> ou</w:t>
      </w:r>
      <w:r w:rsidR="00482EBD" w:rsidRPr="00320D06">
        <w:rPr>
          <w:sz w:val="24"/>
          <w:szCs w:val="24"/>
        </w:rPr>
        <w:t xml:space="preserve"> </w:t>
      </w:r>
      <w:r w:rsidR="00482EBD" w:rsidRPr="00CD5552">
        <w:t>contactar o município da sua área de residência</w:t>
      </w:r>
      <w:r w:rsidR="00EC3818" w:rsidRPr="00CD5552">
        <w:t xml:space="preserve"> (associado da AMPV)</w:t>
      </w:r>
      <w:r w:rsidR="000051E0" w:rsidRPr="00CD5552">
        <w:t xml:space="preserve">, </w:t>
      </w:r>
      <w:r w:rsidR="00626577" w:rsidRPr="00CD5552">
        <w:t>de modo</w:t>
      </w:r>
      <w:r w:rsidR="00626577">
        <w:t xml:space="preserve"> que</w:t>
      </w:r>
      <w:r w:rsidR="000051E0" w:rsidRPr="00CD5552">
        <w:t xml:space="preserve"> este proceda </w:t>
      </w:r>
      <w:r w:rsidR="00EC3818" w:rsidRPr="00CD5552">
        <w:t>à</w:t>
      </w:r>
      <w:r w:rsidR="000051E0" w:rsidRPr="00CD5552">
        <w:t xml:space="preserve"> inscrição.</w:t>
      </w:r>
    </w:p>
    <w:p w14:paraId="75018A83" w14:textId="1FFEA839" w:rsidR="00335471" w:rsidRPr="00CD5552" w:rsidRDefault="00335471" w:rsidP="00CA4FB6">
      <w:pPr>
        <w:numPr>
          <w:ilvl w:val="0"/>
          <w:numId w:val="4"/>
        </w:numPr>
        <w:jc w:val="both"/>
      </w:pPr>
      <w:r w:rsidRPr="00CD5552">
        <w:t xml:space="preserve">Os </w:t>
      </w:r>
      <w:r w:rsidR="00B96DC3" w:rsidRPr="00CD5552">
        <w:t>candidatos devem</w:t>
      </w:r>
      <w:r w:rsidRPr="00CD5552">
        <w:t xml:space="preserve"> </w:t>
      </w:r>
      <w:r w:rsidR="000051E0" w:rsidRPr="00CD5552">
        <w:t>ter</w:t>
      </w:r>
      <w:r w:rsidRPr="00CD5552">
        <w:t xml:space="preserve"> por base os critérios </w:t>
      </w:r>
      <w:r w:rsidR="00B96DC3" w:rsidRPr="00CD5552">
        <w:t>e categorias</w:t>
      </w:r>
      <w:r w:rsidRPr="00CD5552">
        <w:t xml:space="preserve"> enunciados no </w:t>
      </w:r>
      <w:r w:rsidR="00B96DC3" w:rsidRPr="00CD5552">
        <w:t>regulamento</w:t>
      </w:r>
      <w:r w:rsidR="00EC3818" w:rsidRPr="00CD5552">
        <w:t>;</w:t>
      </w:r>
      <w:r w:rsidR="000051E0" w:rsidRPr="00CD5552">
        <w:t xml:space="preserve"> a não conformidade </w:t>
      </w:r>
      <w:r w:rsidR="00626577">
        <w:t>anula a candidatura</w:t>
      </w:r>
      <w:r w:rsidR="006751F2" w:rsidRPr="00CD5552">
        <w:t>.</w:t>
      </w:r>
      <w:r w:rsidR="000051E0" w:rsidRPr="00CD5552">
        <w:t xml:space="preserve"> </w:t>
      </w:r>
    </w:p>
    <w:p w14:paraId="572BAC90" w14:textId="227C5AD6" w:rsidR="00335471" w:rsidRPr="00CD5552" w:rsidRDefault="0052275F" w:rsidP="00CA4FB6">
      <w:pPr>
        <w:numPr>
          <w:ilvl w:val="0"/>
          <w:numId w:val="4"/>
        </w:numPr>
        <w:jc w:val="both"/>
      </w:pPr>
      <w:r>
        <w:t xml:space="preserve">Quando a </w:t>
      </w:r>
      <w:r w:rsidR="004C711D">
        <w:t>inscrição</w:t>
      </w:r>
      <w:r w:rsidR="00626577">
        <w:t xml:space="preserve"> </w:t>
      </w:r>
      <w:r>
        <w:t>for</w:t>
      </w:r>
      <w:r w:rsidR="00626577">
        <w:t xml:space="preserve"> da responsabilidade do </w:t>
      </w:r>
      <w:r>
        <w:t>Município</w:t>
      </w:r>
      <w:r w:rsidR="00B92F7F">
        <w:t xml:space="preserve"> ou </w:t>
      </w:r>
      <w:r w:rsidR="004C711D">
        <w:t>outrem</w:t>
      </w:r>
      <w:r w:rsidRPr="00CD5552">
        <w:t>, deve</w:t>
      </w:r>
      <w:r w:rsidR="003E16F9" w:rsidRPr="00CD5552">
        <w:t xml:space="preserve"> </w:t>
      </w:r>
      <w:r w:rsidR="00335471" w:rsidRPr="00CD5552">
        <w:t>se</w:t>
      </w:r>
      <w:r w:rsidR="003E16F9" w:rsidRPr="00CD5552">
        <w:t>r</w:t>
      </w:r>
      <w:r w:rsidR="00335471" w:rsidRPr="00CD5552">
        <w:t xml:space="preserve"> ob</w:t>
      </w:r>
      <w:r w:rsidR="003E16F9" w:rsidRPr="00CD5552">
        <w:t>tido</w:t>
      </w:r>
      <w:r w:rsidR="00335471" w:rsidRPr="00CD5552">
        <w:t xml:space="preserve"> o consentimento</w:t>
      </w:r>
      <w:r w:rsidR="007D69B6" w:rsidRPr="00CD5552">
        <w:t xml:space="preserve"> dos candidatos</w:t>
      </w:r>
      <w:r w:rsidR="000B6E38">
        <w:t>,</w:t>
      </w:r>
      <w:r w:rsidR="007D69B6" w:rsidRPr="00CD5552">
        <w:t xml:space="preserve"> </w:t>
      </w:r>
      <w:r w:rsidR="000B6E38">
        <w:t>em</w:t>
      </w:r>
      <w:r w:rsidR="007D69B6" w:rsidRPr="00CD5552">
        <w:t xml:space="preserve"> qualquer uma das categorias.</w:t>
      </w:r>
    </w:p>
    <w:p w14:paraId="31A2FD9A" w14:textId="2143392C" w:rsidR="00C013D3" w:rsidRPr="00CD5552" w:rsidRDefault="00335471" w:rsidP="00CA4FB6">
      <w:pPr>
        <w:numPr>
          <w:ilvl w:val="0"/>
          <w:numId w:val="4"/>
        </w:numPr>
        <w:jc w:val="both"/>
      </w:pPr>
      <w:r w:rsidRPr="00CD5552">
        <w:lastRenderedPageBreak/>
        <w:t>A</w:t>
      </w:r>
      <w:r w:rsidR="003219A1" w:rsidRPr="00CD5552">
        <w:t xml:space="preserve"> AMPV</w:t>
      </w:r>
      <w:r w:rsidRPr="00CD5552">
        <w:t xml:space="preserve"> reserva-se o direito de reenquadrar </w:t>
      </w:r>
      <w:r w:rsidR="00F03ACD" w:rsidRPr="00CD5552">
        <w:t>a</w:t>
      </w:r>
      <w:r w:rsidRPr="00CD5552">
        <w:t xml:space="preserve">(s) categoria(s) </w:t>
      </w:r>
      <w:r w:rsidR="00590FDA" w:rsidRPr="00CD5552">
        <w:t xml:space="preserve">relativamente àquelas </w:t>
      </w:r>
      <w:r w:rsidRPr="00CD5552">
        <w:t>que o(s)</w:t>
      </w:r>
      <w:r w:rsidR="00BD0673" w:rsidRPr="00CD5552">
        <w:t xml:space="preserve"> candidato(s) ou</w:t>
      </w:r>
      <w:r w:rsidRPr="00CD5552">
        <w:t xml:space="preserve"> </w:t>
      </w:r>
      <w:r w:rsidR="00F03ACD" w:rsidRPr="00CD5552">
        <w:t>município inscreveu</w:t>
      </w:r>
      <w:r w:rsidRPr="00CD5552">
        <w:t xml:space="preserve">, </w:t>
      </w:r>
      <w:r w:rsidR="00F03ACD" w:rsidRPr="00CD5552">
        <w:t>ca</w:t>
      </w:r>
      <w:r w:rsidR="00590FDA" w:rsidRPr="00CD5552">
        <w:t>s</w:t>
      </w:r>
      <w:r w:rsidR="00F03ACD" w:rsidRPr="00CD5552">
        <w:t>o</w:t>
      </w:r>
      <w:r w:rsidR="00BD0673" w:rsidRPr="00CD5552">
        <w:t xml:space="preserve"> </w:t>
      </w:r>
      <w:r w:rsidR="002D1633" w:rsidRPr="00CD5552">
        <w:t>considere categorias</w:t>
      </w:r>
      <w:r w:rsidRPr="00CD5552">
        <w:t xml:space="preserve"> mais </w:t>
      </w:r>
      <w:r w:rsidR="00590FDA" w:rsidRPr="00CD5552">
        <w:t>adequadas.</w:t>
      </w:r>
    </w:p>
    <w:p w14:paraId="15666FC7" w14:textId="43073BAA" w:rsidR="004C3149" w:rsidRPr="00CD5552" w:rsidRDefault="00335471" w:rsidP="0028559F">
      <w:pPr>
        <w:numPr>
          <w:ilvl w:val="0"/>
          <w:numId w:val="4"/>
        </w:numPr>
        <w:jc w:val="both"/>
      </w:pPr>
      <w:r w:rsidRPr="00CD5552">
        <w:t>A in</w:t>
      </w:r>
      <w:r w:rsidR="00C013D3" w:rsidRPr="00CD5552">
        <w:t>dicação aos</w:t>
      </w:r>
      <w:r w:rsidRPr="00CD5552">
        <w:rPr>
          <w:b/>
          <w:bCs/>
        </w:rPr>
        <w:t> "Prémios Regionais AMPV"</w:t>
      </w:r>
      <w:r w:rsidRPr="00CD5552">
        <w:t xml:space="preserve"> é </w:t>
      </w:r>
      <w:r w:rsidR="00C013D3" w:rsidRPr="00CD5552">
        <w:t>de inscrição livre</w:t>
      </w:r>
      <w:r w:rsidR="00440D91">
        <w:t xml:space="preserve"> </w:t>
      </w:r>
      <w:r w:rsidR="00440D91" w:rsidRPr="00CD5552">
        <w:t>para municípios</w:t>
      </w:r>
      <w:r w:rsidR="002D1633" w:rsidRPr="00CD5552">
        <w:t xml:space="preserve"> associados</w:t>
      </w:r>
      <w:r w:rsidR="00440D91">
        <w:t xml:space="preserve"> e entidades com domicílio em municípios associados</w:t>
      </w:r>
      <w:r w:rsidR="0052275F">
        <w:t xml:space="preserve"> ou entidades parceiras da AMPV.</w:t>
      </w:r>
    </w:p>
    <w:p w14:paraId="1C61CE34" w14:textId="1168935B" w:rsidR="00EB3197" w:rsidRPr="00CD5552" w:rsidRDefault="0028559F" w:rsidP="0028559F">
      <w:pPr>
        <w:numPr>
          <w:ilvl w:val="0"/>
          <w:numId w:val="4"/>
        </w:numPr>
        <w:jc w:val="both"/>
      </w:pPr>
      <w:r w:rsidRPr="00CD5552">
        <w:t xml:space="preserve">A cerimónia de </w:t>
      </w:r>
      <w:r w:rsidR="002E28B8">
        <w:t>a</w:t>
      </w:r>
      <w:r w:rsidRPr="00CD5552">
        <w:t>tribuição pública dos “</w:t>
      </w:r>
      <w:r w:rsidR="004C711D" w:rsidRPr="004C711D">
        <w:rPr>
          <w:b/>
          <w:bCs/>
        </w:rPr>
        <w:t>P</w:t>
      </w:r>
      <w:r w:rsidRPr="004C711D">
        <w:rPr>
          <w:b/>
          <w:bCs/>
        </w:rPr>
        <w:t>rémios Regionais AMPV”</w:t>
      </w:r>
      <w:r w:rsidRPr="00CD5552">
        <w:t xml:space="preserve"> será efetuada no decorrer dos Fóruns Regionais 202</w:t>
      </w:r>
      <w:r w:rsidR="006E1F93">
        <w:t>6</w:t>
      </w:r>
      <w:r w:rsidRPr="00CD5552">
        <w:t>.</w:t>
      </w:r>
    </w:p>
    <w:p w14:paraId="6587738F" w14:textId="77777777" w:rsidR="0028559F" w:rsidRPr="0028559F" w:rsidRDefault="0028559F" w:rsidP="0028559F">
      <w:pPr>
        <w:ind w:left="720"/>
        <w:jc w:val="both"/>
        <w:rPr>
          <w:sz w:val="24"/>
          <w:szCs w:val="24"/>
        </w:rPr>
      </w:pPr>
    </w:p>
    <w:p w14:paraId="58BA8E14" w14:textId="5DA42A92" w:rsidR="00EB3197" w:rsidRDefault="00EB3197" w:rsidP="00EB3197">
      <w:pPr>
        <w:jc w:val="both"/>
        <w:rPr>
          <w:b/>
          <w:bCs/>
          <w:sz w:val="24"/>
          <w:szCs w:val="24"/>
        </w:rPr>
      </w:pPr>
      <w:r w:rsidRPr="00EB3197">
        <w:rPr>
          <w:b/>
          <w:bCs/>
          <w:sz w:val="24"/>
          <w:szCs w:val="24"/>
        </w:rPr>
        <w:t>Cláusula 5ª - (</w:t>
      </w:r>
      <w:r w:rsidR="00AC3395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andidaturas </w:t>
      </w:r>
      <w:r w:rsidR="00AC3395">
        <w:rPr>
          <w:b/>
          <w:bCs/>
          <w:sz w:val="24"/>
          <w:szCs w:val="24"/>
        </w:rPr>
        <w:t xml:space="preserve">aos </w:t>
      </w:r>
      <w:r>
        <w:rPr>
          <w:b/>
          <w:bCs/>
          <w:sz w:val="24"/>
          <w:szCs w:val="24"/>
        </w:rPr>
        <w:t>Prémios</w:t>
      </w:r>
      <w:r w:rsidR="0052275F">
        <w:rPr>
          <w:b/>
          <w:bCs/>
          <w:sz w:val="24"/>
          <w:szCs w:val="24"/>
        </w:rPr>
        <w:t xml:space="preserve"> Regionais e prémios</w:t>
      </w:r>
      <w:r>
        <w:rPr>
          <w:b/>
          <w:bCs/>
          <w:sz w:val="24"/>
          <w:szCs w:val="24"/>
        </w:rPr>
        <w:t xml:space="preserve"> Nacionais AMPV)</w:t>
      </w:r>
    </w:p>
    <w:p w14:paraId="318DA487" w14:textId="7AFA38A3" w:rsidR="00DA55A5" w:rsidRPr="00DA55A5" w:rsidRDefault="00DA55A5" w:rsidP="00DA55A5">
      <w:pPr>
        <w:numPr>
          <w:ilvl w:val="0"/>
          <w:numId w:val="19"/>
        </w:numPr>
        <w:jc w:val="both"/>
      </w:pPr>
      <w:r w:rsidRPr="00CD5552">
        <w:t>A indicação aos “</w:t>
      </w:r>
      <w:r w:rsidRPr="004C711D">
        <w:rPr>
          <w:b/>
          <w:bCs/>
        </w:rPr>
        <w:t>Prémios Regionais AMPV</w:t>
      </w:r>
      <w:r w:rsidRPr="00CD5552">
        <w:t>” é conduzida pela AMPV que envia ao júri competente</w:t>
      </w:r>
      <w:r>
        <w:t>,</w:t>
      </w:r>
      <w:r w:rsidRPr="00CD5552">
        <w:t xml:space="preserve"> nas diversas</w:t>
      </w:r>
      <w:r>
        <w:t xml:space="preserve"> categorias e</w:t>
      </w:r>
      <w:r w:rsidRPr="00CD5552">
        <w:t xml:space="preserve"> regiões.</w:t>
      </w:r>
    </w:p>
    <w:p w14:paraId="1E6A96D8" w14:textId="0F5D0B43" w:rsidR="00AC3395" w:rsidRPr="00CD5552" w:rsidRDefault="00AC3395" w:rsidP="00EB3197">
      <w:pPr>
        <w:numPr>
          <w:ilvl w:val="0"/>
          <w:numId w:val="19"/>
        </w:numPr>
        <w:jc w:val="both"/>
      </w:pPr>
      <w:r w:rsidRPr="00CD5552">
        <w:t>A indicação aos “</w:t>
      </w:r>
      <w:r w:rsidRPr="004C711D">
        <w:rPr>
          <w:b/>
          <w:bCs/>
        </w:rPr>
        <w:t>Prémios Nacionais AMPV</w:t>
      </w:r>
      <w:r w:rsidRPr="00CD5552">
        <w:t xml:space="preserve">” é conduzida pela AMPV que envia ao júri competente, após atribuição de </w:t>
      </w:r>
      <w:r w:rsidR="004C711D">
        <w:t>“</w:t>
      </w:r>
      <w:r w:rsidRPr="004C711D">
        <w:rPr>
          <w:b/>
          <w:bCs/>
        </w:rPr>
        <w:t>Prémios Regionais AMPV</w:t>
      </w:r>
      <w:r w:rsidRPr="00CD5552">
        <w:t>” nas diversas regiões.</w:t>
      </w:r>
    </w:p>
    <w:p w14:paraId="5C3342C5" w14:textId="78D1E869" w:rsidR="00EB3197" w:rsidRPr="00CD5552" w:rsidRDefault="00EB3197" w:rsidP="00AC3395">
      <w:pPr>
        <w:pStyle w:val="PargrafodaLista"/>
        <w:numPr>
          <w:ilvl w:val="0"/>
          <w:numId w:val="19"/>
        </w:numPr>
        <w:jc w:val="both"/>
      </w:pPr>
      <w:r w:rsidRPr="00CD5552">
        <w:t>As candidaturas vencedoras serão as que reúnem</w:t>
      </w:r>
      <w:r w:rsidR="00ED52C5" w:rsidRPr="00CD5552">
        <w:t xml:space="preserve"> a</w:t>
      </w:r>
      <w:r w:rsidRPr="00CD5552">
        <w:t xml:space="preserve"> maior pontuação</w:t>
      </w:r>
      <w:r w:rsidR="00394695" w:rsidRPr="00CD5552">
        <w:t>,</w:t>
      </w:r>
      <w:r w:rsidRPr="00CD5552">
        <w:t xml:space="preserve"> vantagens </w:t>
      </w:r>
      <w:r w:rsidR="00394695" w:rsidRPr="00CD5552">
        <w:t>para o</w:t>
      </w:r>
      <w:r w:rsidRPr="00CD5552">
        <w:t xml:space="preserve"> território</w:t>
      </w:r>
      <w:r w:rsidR="00394695" w:rsidRPr="00CD5552">
        <w:t xml:space="preserve"> e</w:t>
      </w:r>
      <w:r w:rsidRPr="00CD5552">
        <w:t xml:space="preserve"> diferenciadoras para o sector, a nível nacional e mundial.</w:t>
      </w:r>
    </w:p>
    <w:p w14:paraId="34D9DEC1" w14:textId="77777777" w:rsidR="00EB3197" w:rsidRPr="00CD5552" w:rsidRDefault="00EB3197" w:rsidP="00EB3197">
      <w:pPr>
        <w:pStyle w:val="PargrafodaLista"/>
        <w:jc w:val="both"/>
      </w:pPr>
    </w:p>
    <w:p w14:paraId="2E80C653" w14:textId="023A74A1" w:rsidR="00EB3197" w:rsidRPr="00CD5552" w:rsidRDefault="00EB3197" w:rsidP="00AC3395">
      <w:pPr>
        <w:pStyle w:val="PargrafodaLista"/>
        <w:numPr>
          <w:ilvl w:val="0"/>
          <w:numId w:val="19"/>
        </w:numPr>
        <w:jc w:val="both"/>
      </w:pPr>
      <w:r w:rsidRPr="00CD5552">
        <w:t xml:space="preserve">Critérios qualitativos – Qualidade </w:t>
      </w:r>
      <w:r w:rsidR="005371C3" w:rsidRPr="00CD5552">
        <w:t>n</w:t>
      </w:r>
      <w:r w:rsidRPr="00CD5552">
        <w:t xml:space="preserve">a apresentação da candidatura; </w:t>
      </w:r>
      <w:r w:rsidR="00FB6DDA" w:rsidRPr="00CD5552">
        <w:t>envolvimento da entidade com a comunidade local; contributo para o desenvolvimento económico e social da região</w:t>
      </w:r>
      <w:r w:rsidR="005371C3" w:rsidRPr="00CD5552">
        <w:t>.</w:t>
      </w:r>
    </w:p>
    <w:p w14:paraId="541E8D10" w14:textId="77777777" w:rsidR="00ED52C5" w:rsidRPr="00CD5552" w:rsidRDefault="00ED52C5" w:rsidP="00ED52C5">
      <w:pPr>
        <w:pStyle w:val="PargrafodaLista"/>
      </w:pPr>
    </w:p>
    <w:p w14:paraId="698CA839" w14:textId="10944F1E" w:rsidR="00ED52C5" w:rsidRPr="00ED52C5" w:rsidRDefault="00ED52C5" w:rsidP="00AC3395">
      <w:pPr>
        <w:pStyle w:val="PargrafodaLista"/>
        <w:numPr>
          <w:ilvl w:val="0"/>
          <w:numId w:val="19"/>
        </w:numPr>
        <w:jc w:val="both"/>
        <w:rPr>
          <w:sz w:val="24"/>
          <w:szCs w:val="24"/>
        </w:rPr>
      </w:pPr>
      <w:r w:rsidRPr="00CD5552">
        <w:t>Critérios quantitativos – Indicação de atividades com continuidade,</w:t>
      </w:r>
      <w:r w:rsidRPr="00ED52C5">
        <w:rPr>
          <w:sz w:val="24"/>
          <w:szCs w:val="24"/>
        </w:rPr>
        <w:t xml:space="preserve"> prémios, certificações, participações em</w:t>
      </w:r>
      <w:r w:rsidR="00B7677D">
        <w:rPr>
          <w:sz w:val="24"/>
          <w:szCs w:val="24"/>
        </w:rPr>
        <w:t xml:space="preserve"> redes colaborativas e</w:t>
      </w:r>
      <w:r w:rsidRPr="00ED52C5">
        <w:rPr>
          <w:sz w:val="24"/>
          <w:szCs w:val="24"/>
        </w:rPr>
        <w:t xml:space="preserve"> parcerias.</w:t>
      </w:r>
    </w:p>
    <w:p w14:paraId="74C86F38" w14:textId="77777777" w:rsidR="00C013D3" w:rsidRPr="00DE74EC" w:rsidRDefault="00C013D3" w:rsidP="00C013D3">
      <w:pPr>
        <w:ind w:left="720"/>
        <w:jc w:val="left"/>
      </w:pPr>
    </w:p>
    <w:p w14:paraId="0F2CF19A" w14:textId="5D0C1AFA" w:rsidR="00335471" w:rsidRPr="00FC7E5D" w:rsidRDefault="00335471" w:rsidP="00E44935">
      <w:pPr>
        <w:jc w:val="both"/>
        <w:rPr>
          <w:b/>
          <w:bCs/>
          <w:sz w:val="24"/>
          <w:szCs w:val="24"/>
        </w:rPr>
      </w:pPr>
      <w:r w:rsidRPr="00FC7E5D">
        <w:rPr>
          <w:b/>
          <w:bCs/>
          <w:sz w:val="24"/>
          <w:szCs w:val="24"/>
        </w:rPr>
        <w:t xml:space="preserve">Cláusula </w:t>
      </w:r>
      <w:r w:rsidR="00EB3197">
        <w:rPr>
          <w:b/>
          <w:bCs/>
          <w:sz w:val="24"/>
          <w:szCs w:val="24"/>
        </w:rPr>
        <w:t>6</w:t>
      </w:r>
      <w:r w:rsidRPr="00FC7E5D">
        <w:rPr>
          <w:b/>
          <w:bCs/>
          <w:sz w:val="24"/>
          <w:szCs w:val="24"/>
        </w:rPr>
        <w:t>ª - (</w:t>
      </w:r>
      <w:r w:rsidR="00F91ECB" w:rsidRPr="00FC7E5D">
        <w:rPr>
          <w:b/>
          <w:bCs/>
          <w:sz w:val="24"/>
          <w:szCs w:val="24"/>
        </w:rPr>
        <w:t>Júri</w:t>
      </w:r>
      <w:r w:rsidRPr="00FC7E5D">
        <w:rPr>
          <w:b/>
          <w:bCs/>
          <w:sz w:val="24"/>
          <w:szCs w:val="24"/>
        </w:rPr>
        <w:t>)</w:t>
      </w:r>
    </w:p>
    <w:p w14:paraId="4A3D583E" w14:textId="52499A2F" w:rsidR="00335471" w:rsidRPr="00CD5552" w:rsidRDefault="007D69B6" w:rsidP="00240A50">
      <w:pPr>
        <w:pStyle w:val="PargrafodaLista"/>
        <w:numPr>
          <w:ilvl w:val="0"/>
          <w:numId w:val="5"/>
        </w:numPr>
        <w:jc w:val="both"/>
      </w:pPr>
      <w:r w:rsidRPr="00CD5552">
        <w:t>O</w:t>
      </w:r>
      <w:r w:rsidR="000E2ED0" w:rsidRPr="00CD5552">
        <w:t xml:space="preserve">s premiados nas diversas categorias dos </w:t>
      </w:r>
      <w:r w:rsidR="00742641" w:rsidRPr="00CD5552">
        <w:t>“</w:t>
      </w:r>
      <w:r w:rsidR="000E2ED0" w:rsidRPr="004C711D">
        <w:rPr>
          <w:b/>
          <w:bCs/>
        </w:rPr>
        <w:t xml:space="preserve">Prémios Regionais </w:t>
      </w:r>
      <w:r w:rsidR="00D556BD" w:rsidRPr="004C711D">
        <w:rPr>
          <w:b/>
          <w:bCs/>
        </w:rPr>
        <w:t>AMPV</w:t>
      </w:r>
      <w:r w:rsidR="00D556BD" w:rsidRPr="00CD5552">
        <w:t>” s</w:t>
      </w:r>
      <w:r w:rsidR="007D6FC3">
        <w:t>ão</w:t>
      </w:r>
      <w:r w:rsidR="00335471" w:rsidRPr="00CD5552">
        <w:t xml:space="preserve"> analisad</w:t>
      </w:r>
      <w:r w:rsidR="00D556BD" w:rsidRPr="00CD5552">
        <w:t>o</w:t>
      </w:r>
      <w:r w:rsidR="00335471" w:rsidRPr="00CD5552">
        <w:t>s</w:t>
      </w:r>
      <w:r w:rsidR="0052275F">
        <w:t xml:space="preserve"> e votados</w:t>
      </w:r>
      <w:r w:rsidR="00335471" w:rsidRPr="00CD5552">
        <w:t xml:space="preserve"> por um </w:t>
      </w:r>
      <w:r w:rsidR="000E2ED0" w:rsidRPr="00CD5552">
        <w:t>Júri</w:t>
      </w:r>
      <w:r w:rsidR="00335471" w:rsidRPr="00CD5552">
        <w:t xml:space="preserve">, </w:t>
      </w:r>
      <w:r w:rsidR="00AF3B1A" w:rsidRPr="00CD5552">
        <w:t xml:space="preserve">constituído por </w:t>
      </w:r>
      <w:r w:rsidR="000E2ED0" w:rsidRPr="00CD5552">
        <w:t xml:space="preserve">membros do Conselho Consultivo da AMPV, </w:t>
      </w:r>
      <w:r w:rsidR="00335471" w:rsidRPr="00CD5552">
        <w:t xml:space="preserve">personalidades de reconhecida experiência e conhecimento nos setores da </w:t>
      </w:r>
      <w:r w:rsidR="000E2ED0" w:rsidRPr="00CD5552">
        <w:t xml:space="preserve">viticultura, </w:t>
      </w:r>
      <w:r w:rsidR="007E49CF" w:rsidRPr="00CD5552">
        <w:t>academia</w:t>
      </w:r>
      <w:r w:rsidR="000E2ED0" w:rsidRPr="00CD5552">
        <w:t xml:space="preserve"> e promoção </w:t>
      </w:r>
      <w:proofErr w:type="spellStart"/>
      <w:r w:rsidR="000E2ED0" w:rsidRPr="00CD5552">
        <w:t>enoturistica</w:t>
      </w:r>
      <w:proofErr w:type="spellEnd"/>
      <w:r w:rsidR="000E2ED0" w:rsidRPr="00CD5552">
        <w:t>.</w:t>
      </w:r>
    </w:p>
    <w:p w14:paraId="2E6F1E50" w14:textId="76608B1C" w:rsidR="00335471" w:rsidRPr="00CD5552" w:rsidRDefault="00D556BD" w:rsidP="00E44935">
      <w:pPr>
        <w:numPr>
          <w:ilvl w:val="0"/>
          <w:numId w:val="5"/>
        </w:numPr>
        <w:jc w:val="both"/>
      </w:pPr>
      <w:r w:rsidRPr="00CD5552">
        <w:t xml:space="preserve">Não podem </w:t>
      </w:r>
      <w:r w:rsidR="000051E0" w:rsidRPr="00CD5552">
        <w:t>votar</w:t>
      </w:r>
      <w:r w:rsidR="00335471" w:rsidRPr="00CD5552">
        <w:t xml:space="preserve"> membros do júri </w:t>
      </w:r>
      <w:r w:rsidRPr="00CD5552">
        <w:t xml:space="preserve">que tenham, de forma </w:t>
      </w:r>
      <w:r w:rsidR="00301D49" w:rsidRPr="00CD5552">
        <w:t>direta</w:t>
      </w:r>
      <w:r w:rsidRPr="00CD5552">
        <w:t xml:space="preserve"> ou indireta</w:t>
      </w:r>
      <w:r w:rsidR="00335471" w:rsidRPr="00CD5552">
        <w:t xml:space="preserve"> </w:t>
      </w:r>
      <w:r w:rsidRPr="00CD5552">
        <w:t>conflito de interesses</w:t>
      </w:r>
      <w:r w:rsidR="00335471" w:rsidRPr="00CD5552">
        <w:t xml:space="preserve"> com</w:t>
      </w:r>
      <w:r w:rsidRPr="00CD5552">
        <w:t xml:space="preserve"> as</w:t>
      </w:r>
      <w:r w:rsidR="00335471" w:rsidRPr="00CD5552">
        <w:t xml:space="preserve"> e</w:t>
      </w:r>
      <w:r w:rsidRPr="00CD5552">
        <w:t>ntidades ou personalidades</w:t>
      </w:r>
      <w:r w:rsidR="00335471" w:rsidRPr="00CD5552">
        <w:t xml:space="preserve"> a concurso, </w:t>
      </w:r>
      <w:r w:rsidR="00541269" w:rsidRPr="00CD5552">
        <w:t>devendo</w:t>
      </w:r>
      <w:r w:rsidRPr="00CD5552">
        <w:t xml:space="preserve"> ser</w:t>
      </w:r>
      <w:r w:rsidR="00335471" w:rsidRPr="00CD5552">
        <w:t xml:space="preserve"> </w:t>
      </w:r>
      <w:r w:rsidR="0039523F" w:rsidRPr="00CD5552">
        <w:t>declarada</w:t>
      </w:r>
      <w:r w:rsidR="00301D49" w:rsidRPr="00CD5552">
        <w:t xml:space="preserve"> previamente</w:t>
      </w:r>
      <w:r w:rsidRPr="00CD5552">
        <w:t xml:space="preserve"> essa</w:t>
      </w:r>
      <w:r w:rsidR="00335471" w:rsidRPr="00CD5552">
        <w:t xml:space="preserve"> incompatibilidade.</w:t>
      </w:r>
    </w:p>
    <w:p w14:paraId="36821719" w14:textId="3E679EA6" w:rsidR="00240A50" w:rsidRDefault="00240A50" w:rsidP="00E44935">
      <w:pPr>
        <w:numPr>
          <w:ilvl w:val="0"/>
          <w:numId w:val="5"/>
        </w:numPr>
        <w:jc w:val="both"/>
      </w:pPr>
      <w:r w:rsidRPr="00CD5552">
        <w:t>A votação</w:t>
      </w:r>
      <w:r w:rsidR="007D6FC3">
        <w:t xml:space="preserve"> dos Prémios Regionais</w:t>
      </w:r>
      <w:r w:rsidRPr="00CD5552">
        <w:t xml:space="preserve"> decorre</w:t>
      </w:r>
      <w:r w:rsidR="004928BA">
        <w:t xml:space="preserve"> </w:t>
      </w:r>
      <w:r w:rsidRPr="00CD5552">
        <w:t xml:space="preserve">de formulário </w:t>
      </w:r>
      <w:r w:rsidR="004928BA">
        <w:t xml:space="preserve">submetido online, </w:t>
      </w:r>
      <w:r w:rsidR="0004319A">
        <w:t xml:space="preserve">entre março e abril, </w:t>
      </w:r>
      <w:r w:rsidR="004928BA">
        <w:t>nas datas conform</w:t>
      </w:r>
      <w:r w:rsidR="0004319A">
        <w:t>es com o n</w:t>
      </w:r>
      <w:r w:rsidR="004928BA">
        <w:t>º 2 das Normas “Candidaturas Prémios Regionais AMPV”</w:t>
      </w:r>
      <w:r w:rsidR="00106A99">
        <w:t>.</w:t>
      </w:r>
      <w:r w:rsidR="004928BA">
        <w:t xml:space="preserve"> </w:t>
      </w:r>
    </w:p>
    <w:p w14:paraId="3E4F040B" w14:textId="69DD16E4" w:rsidR="007D6FC3" w:rsidRPr="00CD5552" w:rsidRDefault="007D6FC3" w:rsidP="00E44935">
      <w:pPr>
        <w:numPr>
          <w:ilvl w:val="0"/>
          <w:numId w:val="5"/>
        </w:numPr>
        <w:jc w:val="both"/>
      </w:pPr>
      <w:r>
        <w:t xml:space="preserve">A votação dos Prémios Nacionais decorre </w:t>
      </w:r>
      <w:r w:rsidR="004C711D">
        <w:t>durante o</w:t>
      </w:r>
      <w:r>
        <w:t xml:space="preserve"> mês de abril.</w:t>
      </w:r>
    </w:p>
    <w:p w14:paraId="09B0A45B" w14:textId="70DC3624" w:rsidR="008422CC" w:rsidRPr="00CD5552" w:rsidRDefault="003110A6" w:rsidP="008422CC">
      <w:pPr>
        <w:numPr>
          <w:ilvl w:val="0"/>
          <w:numId w:val="5"/>
        </w:numPr>
        <w:jc w:val="both"/>
      </w:pPr>
      <w:r w:rsidRPr="00CD5552">
        <w:t xml:space="preserve">As decisões do Júri são </w:t>
      </w:r>
      <w:r w:rsidR="00A551DF" w:rsidRPr="00CD5552">
        <w:t>soberanas relativamente à atribuição d</w:t>
      </w:r>
      <w:r w:rsidR="002E28B8">
        <w:t>os</w:t>
      </w:r>
      <w:r w:rsidR="00A551DF" w:rsidRPr="00CD5552">
        <w:t xml:space="preserve"> prémios.</w:t>
      </w:r>
    </w:p>
    <w:p w14:paraId="2692D11B" w14:textId="3A31204B" w:rsidR="007D69B6" w:rsidRPr="00CD5552" w:rsidRDefault="00335471" w:rsidP="008422CC">
      <w:pPr>
        <w:numPr>
          <w:ilvl w:val="0"/>
          <w:numId w:val="5"/>
        </w:numPr>
        <w:jc w:val="both"/>
      </w:pPr>
      <w:r w:rsidRPr="00CD5552">
        <w:t>A constituição do júri é pública</w:t>
      </w:r>
      <w:r w:rsidR="008261D4" w:rsidRPr="00CD5552">
        <w:t xml:space="preserve"> e</w:t>
      </w:r>
      <w:r w:rsidRPr="00CD5552">
        <w:t xml:space="preserve"> disponível em </w:t>
      </w:r>
      <w:hyperlink r:id="rId10" w:history="1">
        <w:r w:rsidR="007D69B6" w:rsidRPr="00CD5552">
          <w:rPr>
            <w:rStyle w:val="Hiperligao"/>
          </w:rPr>
          <w:t>https://ampv.pt/</w:t>
        </w:r>
      </w:hyperlink>
    </w:p>
    <w:p w14:paraId="04554E66" w14:textId="77777777" w:rsidR="00AE70F0" w:rsidRPr="00AE70F0" w:rsidRDefault="00AE70F0" w:rsidP="00742641">
      <w:pPr>
        <w:jc w:val="both"/>
        <w:rPr>
          <w:sz w:val="24"/>
          <w:szCs w:val="24"/>
        </w:rPr>
      </w:pPr>
    </w:p>
    <w:p w14:paraId="1EE896C4" w14:textId="604B68FA" w:rsidR="00335471" w:rsidRPr="002D1633" w:rsidRDefault="00335471" w:rsidP="002D1633">
      <w:pPr>
        <w:jc w:val="left"/>
        <w:rPr>
          <w:b/>
          <w:bCs/>
        </w:rPr>
      </w:pPr>
      <w:r w:rsidRPr="001F21AE">
        <w:rPr>
          <w:b/>
          <w:bCs/>
        </w:rPr>
        <w:t xml:space="preserve">Cláusula </w:t>
      </w:r>
      <w:r w:rsidR="005371C3">
        <w:rPr>
          <w:b/>
          <w:bCs/>
        </w:rPr>
        <w:t>7</w:t>
      </w:r>
      <w:r w:rsidRPr="001F21AE">
        <w:rPr>
          <w:b/>
          <w:bCs/>
        </w:rPr>
        <w:t xml:space="preserve">ª - (Funcionamento do </w:t>
      </w:r>
      <w:r w:rsidR="00AE70F0" w:rsidRPr="001F21AE">
        <w:rPr>
          <w:b/>
          <w:bCs/>
        </w:rPr>
        <w:t>júri</w:t>
      </w:r>
      <w:r w:rsidRPr="001F21AE">
        <w:rPr>
          <w:b/>
          <w:bCs/>
        </w:rPr>
        <w:t>)</w:t>
      </w:r>
    </w:p>
    <w:p w14:paraId="2E9B28F6" w14:textId="74A66C2D" w:rsidR="004011BA" w:rsidRDefault="00AE305D" w:rsidP="004F0BF7">
      <w:pPr>
        <w:numPr>
          <w:ilvl w:val="0"/>
          <w:numId w:val="6"/>
        </w:numPr>
        <w:jc w:val="both"/>
      </w:pPr>
      <w:r>
        <w:t>Os projetos regionais</w:t>
      </w:r>
      <w:r w:rsidR="007D6FC3">
        <w:t xml:space="preserve"> vencedores</w:t>
      </w:r>
      <w:r w:rsidR="00742641">
        <w:t xml:space="preserve"> </w:t>
      </w:r>
      <w:r w:rsidR="007D6FC3">
        <w:t>concorrem automaticamente</w:t>
      </w:r>
      <w:r w:rsidR="00335471" w:rsidRPr="004D6F7C">
        <w:t xml:space="preserve"> </w:t>
      </w:r>
      <w:r w:rsidR="00D70DC6">
        <w:t>ao</w:t>
      </w:r>
      <w:r w:rsidR="004C711D">
        <w:t>s</w:t>
      </w:r>
      <w:r w:rsidR="00335471" w:rsidRPr="004D6F7C">
        <w:t xml:space="preserve"> "</w:t>
      </w:r>
      <w:r w:rsidR="00335471" w:rsidRPr="0082309A">
        <w:rPr>
          <w:b/>
          <w:bCs/>
        </w:rPr>
        <w:t>Pr</w:t>
      </w:r>
      <w:r w:rsidR="003110A6" w:rsidRPr="0082309A">
        <w:rPr>
          <w:b/>
          <w:bCs/>
        </w:rPr>
        <w:t>émio</w:t>
      </w:r>
      <w:r w:rsidR="004C711D" w:rsidRPr="0082309A">
        <w:rPr>
          <w:b/>
          <w:bCs/>
        </w:rPr>
        <w:t>s</w:t>
      </w:r>
      <w:r w:rsidR="003110A6" w:rsidRPr="0082309A">
        <w:rPr>
          <w:b/>
          <w:bCs/>
        </w:rPr>
        <w:t xml:space="preserve"> Naciona</w:t>
      </w:r>
      <w:r w:rsidR="004C711D" w:rsidRPr="0082309A">
        <w:rPr>
          <w:b/>
          <w:bCs/>
        </w:rPr>
        <w:t>is</w:t>
      </w:r>
      <w:r w:rsidR="003110A6" w:rsidRPr="0082309A">
        <w:rPr>
          <w:b/>
          <w:bCs/>
        </w:rPr>
        <w:t xml:space="preserve"> AMPV</w:t>
      </w:r>
      <w:r w:rsidR="00335471" w:rsidRPr="0082309A">
        <w:rPr>
          <w:b/>
          <w:bCs/>
        </w:rPr>
        <w:t>"</w:t>
      </w:r>
      <w:r w:rsidR="007D6FC3">
        <w:t>, por categoria</w:t>
      </w:r>
      <w:r w:rsidR="0039523F">
        <w:t xml:space="preserve">. </w:t>
      </w:r>
      <w:r w:rsidR="00742641">
        <w:t>Para o efeito,</w:t>
      </w:r>
      <w:r w:rsidR="00335471" w:rsidRPr="004D6F7C">
        <w:t xml:space="preserve"> o</w:t>
      </w:r>
      <w:r w:rsidR="003110A6">
        <w:t xml:space="preserve"> </w:t>
      </w:r>
      <w:r w:rsidR="00D70DC6">
        <w:t>Júri</w:t>
      </w:r>
      <w:r w:rsidR="003110A6">
        <w:t xml:space="preserve"> poderá </w:t>
      </w:r>
      <w:r w:rsidR="00955CAD">
        <w:t>solicitar informação</w:t>
      </w:r>
      <w:r w:rsidR="001F21AE">
        <w:t xml:space="preserve"> adicional ao </w:t>
      </w:r>
      <w:r w:rsidR="002C2222">
        <w:t>município ou entidade</w:t>
      </w:r>
      <w:r w:rsidR="00335471" w:rsidRPr="004D6F7C">
        <w:t xml:space="preserve">, </w:t>
      </w:r>
      <w:r w:rsidR="003110A6">
        <w:t>através d</w:t>
      </w:r>
      <w:r w:rsidR="00AF3B1A">
        <w:t>os</w:t>
      </w:r>
      <w:r w:rsidR="003110A6">
        <w:t xml:space="preserve"> </w:t>
      </w:r>
      <w:r w:rsidR="00D70DC6">
        <w:t>meios</w:t>
      </w:r>
      <w:r w:rsidR="003110A6">
        <w:t xml:space="preserve"> </w:t>
      </w:r>
      <w:r w:rsidR="00AF3B1A">
        <w:t>que considere</w:t>
      </w:r>
      <w:r w:rsidR="00742641" w:rsidRPr="00742641">
        <w:t xml:space="preserve"> adequados.</w:t>
      </w:r>
    </w:p>
    <w:p w14:paraId="1E657916" w14:textId="77777777" w:rsidR="00161625" w:rsidRDefault="00161625" w:rsidP="00161625">
      <w:pPr>
        <w:jc w:val="both"/>
      </w:pPr>
    </w:p>
    <w:p w14:paraId="401CDBA9" w14:textId="5346FD32" w:rsidR="00335471" w:rsidRPr="004D6F7C" w:rsidRDefault="00335471" w:rsidP="002C2222">
      <w:pPr>
        <w:jc w:val="left"/>
        <w:rPr>
          <w:b/>
          <w:bCs/>
        </w:rPr>
      </w:pPr>
      <w:r w:rsidRPr="004D6F7C">
        <w:rPr>
          <w:b/>
          <w:bCs/>
        </w:rPr>
        <w:t xml:space="preserve">Cláusula </w:t>
      </w:r>
      <w:r w:rsidR="005371C3">
        <w:rPr>
          <w:b/>
          <w:bCs/>
        </w:rPr>
        <w:t>8</w:t>
      </w:r>
      <w:r w:rsidRPr="004D6F7C">
        <w:rPr>
          <w:b/>
          <w:bCs/>
        </w:rPr>
        <w:t>ª - (Confirmação dos vencedores)</w:t>
      </w:r>
    </w:p>
    <w:p w14:paraId="3F19E777" w14:textId="7511F216" w:rsidR="0023296F" w:rsidRDefault="0023296F" w:rsidP="00335471">
      <w:pPr>
        <w:numPr>
          <w:ilvl w:val="0"/>
          <w:numId w:val="7"/>
        </w:numPr>
        <w:jc w:val="left"/>
      </w:pPr>
      <w:r>
        <w:t xml:space="preserve">Os vencedores dos prémios </w:t>
      </w:r>
      <w:r w:rsidR="000D00B5">
        <w:t>nacionais</w:t>
      </w:r>
      <w:r>
        <w:t>, por categorias</w:t>
      </w:r>
      <w:r w:rsidR="00492C3E">
        <w:t>,</w:t>
      </w:r>
      <w:r>
        <w:t xml:space="preserve"> serão</w:t>
      </w:r>
      <w:r w:rsidR="00AE305D">
        <w:t xml:space="preserve"> indicados pelo Conselho Consultivo e</w:t>
      </w:r>
      <w:r>
        <w:t xml:space="preserve"> aprovados pelo Conselho Diretivo da AMPV.</w:t>
      </w:r>
    </w:p>
    <w:p w14:paraId="0193B029" w14:textId="77777777" w:rsidR="00955CAD" w:rsidRPr="004D6F7C" w:rsidRDefault="00955CAD" w:rsidP="00955CAD">
      <w:pPr>
        <w:ind w:left="720"/>
        <w:jc w:val="left"/>
      </w:pPr>
    </w:p>
    <w:p w14:paraId="6F79C795" w14:textId="05936EB4" w:rsidR="002C2222" w:rsidRPr="004D6F7C" w:rsidRDefault="00335471" w:rsidP="0039071D">
      <w:pPr>
        <w:jc w:val="both"/>
        <w:rPr>
          <w:b/>
          <w:bCs/>
        </w:rPr>
      </w:pPr>
      <w:r w:rsidRPr="004D6F7C">
        <w:rPr>
          <w:b/>
          <w:bCs/>
        </w:rPr>
        <w:t xml:space="preserve">Cláusula </w:t>
      </w:r>
      <w:r w:rsidR="005371C3">
        <w:rPr>
          <w:b/>
          <w:bCs/>
        </w:rPr>
        <w:t>9</w:t>
      </w:r>
      <w:r w:rsidRPr="004D6F7C">
        <w:rPr>
          <w:b/>
          <w:bCs/>
        </w:rPr>
        <w:t>ª - (Divulgação dos vencedores)</w:t>
      </w:r>
    </w:p>
    <w:p w14:paraId="751F85E0" w14:textId="67640D63" w:rsidR="00335471" w:rsidRDefault="00335471" w:rsidP="0039071D">
      <w:pPr>
        <w:pStyle w:val="PargrafodaLista"/>
        <w:numPr>
          <w:ilvl w:val="0"/>
          <w:numId w:val="16"/>
        </w:numPr>
        <w:jc w:val="both"/>
      </w:pPr>
      <w:r w:rsidRPr="004D6F7C">
        <w:t>A divulgação</w:t>
      </w:r>
      <w:r w:rsidR="0023296F">
        <w:t xml:space="preserve"> e apresentação pública</w:t>
      </w:r>
      <w:r w:rsidRPr="004D6F7C">
        <w:t xml:space="preserve"> do</w:t>
      </w:r>
      <w:r w:rsidR="002C2222">
        <w:t>s</w:t>
      </w:r>
      <w:r w:rsidRPr="004D6F7C">
        <w:t xml:space="preserve"> </w:t>
      </w:r>
      <w:r w:rsidR="0023296F">
        <w:t>“</w:t>
      </w:r>
      <w:r w:rsidR="0023296F" w:rsidRPr="0082309A">
        <w:rPr>
          <w:b/>
          <w:bCs/>
        </w:rPr>
        <w:t>P</w:t>
      </w:r>
      <w:r w:rsidRPr="0082309A">
        <w:rPr>
          <w:b/>
          <w:bCs/>
        </w:rPr>
        <w:t>rémios</w:t>
      </w:r>
      <w:r w:rsidR="0023296F" w:rsidRPr="0082309A">
        <w:rPr>
          <w:b/>
          <w:bCs/>
        </w:rPr>
        <w:t xml:space="preserve"> Nacionais AMPV</w:t>
      </w:r>
      <w:r w:rsidR="0023296F">
        <w:t>”</w:t>
      </w:r>
      <w:r w:rsidRPr="004D6F7C">
        <w:t xml:space="preserve"> é feita em evento </w:t>
      </w:r>
      <w:r w:rsidR="0023296F" w:rsidRPr="004D6F7C">
        <w:t>oficial</w:t>
      </w:r>
      <w:r w:rsidR="0023296F">
        <w:t xml:space="preserve">, </w:t>
      </w:r>
      <w:r w:rsidR="0023296F" w:rsidRPr="004D6F7C">
        <w:t>a</w:t>
      </w:r>
      <w:r w:rsidRPr="004D6F7C">
        <w:t xml:space="preserve"> realizar na data</w:t>
      </w:r>
      <w:r w:rsidR="002C2222">
        <w:t xml:space="preserve"> do aniversário da Associação, em 30 de </w:t>
      </w:r>
      <w:r w:rsidR="00394695">
        <w:t>abril</w:t>
      </w:r>
      <w:r w:rsidR="0039071D">
        <w:t>, ou</w:t>
      </w:r>
      <w:r w:rsidR="002C2222">
        <w:t>, em alternativa, outra data</w:t>
      </w:r>
      <w:r w:rsidRPr="004D6F7C">
        <w:t xml:space="preserve"> que v</w:t>
      </w:r>
      <w:r w:rsidR="002C2222">
        <w:t xml:space="preserve">enha </w:t>
      </w:r>
      <w:r w:rsidRPr="004D6F7C">
        <w:t>a ser definida pela organização.</w:t>
      </w:r>
    </w:p>
    <w:p w14:paraId="11EED8DA" w14:textId="77777777" w:rsidR="00817600" w:rsidRPr="004D6F7C" w:rsidRDefault="00817600" w:rsidP="00817600">
      <w:pPr>
        <w:pStyle w:val="PargrafodaLista"/>
        <w:jc w:val="both"/>
      </w:pPr>
    </w:p>
    <w:p w14:paraId="4649FBDD" w14:textId="6F33E783" w:rsidR="00335471" w:rsidRDefault="00817600" w:rsidP="00817600">
      <w:pPr>
        <w:pStyle w:val="PargrafodaLista"/>
        <w:numPr>
          <w:ilvl w:val="0"/>
          <w:numId w:val="16"/>
        </w:numPr>
        <w:jc w:val="left"/>
        <w:rPr>
          <w:b/>
          <w:bCs/>
        </w:rPr>
      </w:pPr>
      <w:r w:rsidRPr="00817600">
        <w:t xml:space="preserve">Os “Prémios </w:t>
      </w:r>
      <w:r w:rsidR="00A91C91">
        <w:t>Prestígio</w:t>
      </w:r>
      <w:r w:rsidRPr="00817600">
        <w:t xml:space="preserve"> AMPV” são uma indicação</w:t>
      </w:r>
      <w:r w:rsidR="00AE305D">
        <w:t xml:space="preserve"> </w:t>
      </w:r>
      <w:r w:rsidR="00394695">
        <w:t>direta</w:t>
      </w:r>
      <w:r w:rsidRPr="00817600">
        <w:t xml:space="preserve"> </w:t>
      </w:r>
      <w:r w:rsidR="00625269" w:rsidRPr="00817600">
        <w:t>do</w:t>
      </w:r>
      <w:r w:rsidR="000140D6">
        <w:t xml:space="preserve"> Conselho Diretivo</w:t>
      </w:r>
      <w:r w:rsidRPr="00817600">
        <w:t xml:space="preserve"> da AMPV</w:t>
      </w:r>
      <w:r>
        <w:rPr>
          <w:b/>
          <w:bCs/>
        </w:rPr>
        <w:t>.</w:t>
      </w:r>
    </w:p>
    <w:p w14:paraId="03AC54D2" w14:textId="77777777" w:rsidR="00417BF7" w:rsidRPr="00417BF7" w:rsidRDefault="00417BF7" w:rsidP="00417BF7">
      <w:pPr>
        <w:pStyle w:val="PargrafodaLista"/>
        <w:rPr>
          <w:b/>
          <w:bCs/>
        </w:rPr>
      </w:pPr>
    </w:p>
    <w:p w14:paraId="4609DE92" w14:textId="77777777" w:rsidR="00417BF7" w:rsidRPr="00817600" w:rsidRDefault="00417BF7" w:rsidP="00417BF7">
      <w:pPr>
        <w:pStyle w:val="PargrafodaLista"/>
        <w:jc w:val="left"/>
        <w:rPr>
          <w:b/>
          <w:bCs/>
        </w:rPr>
      </w:pPr>
    </w:p>
    <w:p w14:paraId="1F502EEB" w14:textId="79460098" w:rsidR="00335471" w:rsidRPr="004D6F7C" w:rsidRDefault="00335471" w:rsidP="002C2222">
      <w:pPr>
        <w:jc w:val="left"/>
        <w:rPr>
          <w:b/>
          <w:bCs/>
        </w:rPr>
      </w:pPr>
      <w:r w:rsidRPr="004D6F7C">
        <w:rPr>
          <w:b/>
          <w:bCs/>
        </w:rPr>
        <w:t xml:space="preserve">Cláusula </w:t>
      </w:r>
      <w:r w:rsidR="005371C3">
        <w:rPr>
          <w:b/>
          <w:bCs/>
        </w:rPr>
        <w:t>10</w:t>
      </w:r>
      <w:r w:rsidRPr="004D6F7C">
        <w:rPr>
          <w:b/>
          <w:bCs/>
        </w:rPr>
        <w:t xml:space="preserve">ª - (Alterações </w:t>
      </w:r>
      <w:r w:rsidR="002C2222">
        <w:rPr>
          <w:b/>
          <w:bCs/>
        </w:rPr>
        <w:t>a</w:t>
      </w:r>
      <w:r w:rsidRPr="004D6F7C">
        <w:rPr>
          <w:b/>
          <w:bCs/>
        </w:rPr>
        <w:t>o Regulamento)</w:t>
      </w:r>
    </w:p>
    <w:p w14:paraId="6224BAD8" w14:textId="6B5EA26D" w:rsidR="00335471" w:rsidRPr="004D6F7C" w:rsidRDefault="00335471" w:rsidP="00417BF7">
      <w:pPr>
        <w:pStyle w:val="PargrafodaLista"/>
        <w:numPr>
          <w:ilvl w:val="0"/>
          <w:numId w:val="17"/>
        </w:numPr>
        <w:jc w:val="left"/>
      </w:pPr>
      <w:r w:rsidRPr="004D6F7C">
        <w:t>A A</w:t>
      </w:r>
      <w:r w:rsidR="002C2222">
        <w:t>MPV</w:t>
      </w:r>
      <w:r w:rsidRPr="004D6F7C">
        <w:t>, enquanto entidade promotora, reserva-se o direito de alterar</w:t>
      </w:r>
      <w:r w:rsidR="002C2222">
        <w:t xml:space="preserve"> </w:t>
      </w:r>
      <w:r w:rsidRPr="004D6F7C">
        <w:t>ou adaptar as normas</w:t>
      </w:r>
      <w:r w:rsidR="002C2222">
        <w:t xml:space="preserve">, </w:t>
      </w:r>
      <w:r w:rsidR="002C7041">
        <w:t>em</w:t>
      </w:r>
      <w:r w:rsidR="002C2222">
        <w:t xml:space="preserve"> cada edição.</w:t>
      </w:r>
    </w:p>
    <w:p w14:paraId="15D99E34" w14:textId="2D2005B1" w:rsidR="00335471" w:rsidRPr="004D6F7C" w:rsidRDefault="00B906BA" w:rsidP="00417BF7">
      <w:pPr>
        <w:numPr>
          <w:ilvl w:val="0"/>
          <w:numId w:val="17"/>
        </w:numPr>
        <w:jc w:val="left"/>
      </w:pPr>
      <w:r w:rsidRPr="004D6F7C">
        <w:t>Qualquer situação</w:t>
      </w:r>
      <w:r w:rsidR="00335471" w:rsidRPr="004D6F7C">
        <w:t xml:space="preserve"> não prevista neste Regulamento, deverá ser apresentada por escrito e dirigida à </w:t>
      </w:r>
      <w:r>
        <w:t>AMPV</w:t>
      </w:r>
      <w:r w:rsidR="00335471" w:rsidRPr="004D6F7C">
        <w:t>, a quem compete decidir.</w:t>
      </w:r>
    </w:p>
    <w:p w14:paraId="769E91E1" w14:textId="153D405D" w:rsidR="00975F2E" w:rsidRDefault="00975F2E" w:rsidP="00852806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9DAF1DF" w14:textId="23C17D85" w:rsidR="001E74BA" w:rsidRPr="008C2B5C" w:rsidRDefault="00652496" w:rsidP="008C2B5C">
      <w:pPr>
        <w:pStyle w:val="Ttulo1"/>
        <w:jc w:val="left"/>
        <w:rPr>
          <w:b/>
          <w:bCs/>
          <w:color w:val="auto"/>
        </w:rPr>
      </w:pPr>
      <w:bookmarkStart w:id="11" w:name="_Toc220339572"/>
      <w:r w:rsidRPr="007E23C1">
        <w:rPr>
          <w:b/>
          <w:bCs/>
          <w:color w:val="auto"/>
          <w:highlight w:val="lightGray"/>
        </w:rPr>
        <w:lastRenderedPageBreak/>
        <w:t>ANEXO I</w:t>
      </w:r>
      <w:bookmarkEnd w:id="11"/>
    </w:p>
    <w:p w14:paraId="00214C6E" w14:textId="579B29C7" w:rsidR="001E74BA" w:rsidRPr="00975F2E" w:rsidRDefault="001E74BA" w:rsidP="001E74BA">
      <w:pPr>
        <w:jc w:val="left"/>
        <w:rPr>
          <w:b/>
          <w:bCs/>
          <w:sz w:val="24"/>
          <w:szCs w:val="24"/>
        </w:rPr>
      </w:pPr>
      <w:r w:rsidRPr="00975F2E">
        <w:rPr>
          <w:b/>
          <w:bCs/>
          <w:sz w:val="24"/>
          <w:szCs w:val="24"/>
        </w:rPr>
        <w:t>PRÉMIOS AMPV</w:t>
      </w:r>
    </w:p>
    <w:p w14:paraId="52838B41" w14:textId="42E104F1" w:rsidR="001E74BA" w:rsidRPr="00975F2E" w:rsidRDefault="00754C59" w:rsidP="001E74BA">
      <w:pPr>
        <w:jc w:val="left"/>
        <w:rPr>
          <w:sz w:val="24"/>
          <w:szCs w:val="24"/>
        </w:rPr>
      </w:pPr>
      <w:r>
        <w:rPr>
          <w:sz w:val="24"/>
          <w:szCs w:val="24"/>
        </w:rPr>
        <w:t>FORMULÁRIO DE APRESENTAÇÃO DE CANDIDATURA</w:t>
      </w:r>
    </w:p>
    <w:p w14:paraId="673D7787" w14:textId="17126BC6" w:rsidR="001E74BA" w:rsidRPr="00394695" w:rsidRDefault="00754C59" w:rsidP="00394695">
      <w:pPr>
        <w:spacing w:line="240" w:lineRule="auto"/>
        <w:jc w:val="left"/>
        <w:rPr>
          <w:sz w:val="16"/>
          <w:szCs w:val="16"/>
        </w:rPr>
      </w:pPr>
      <w:r w:rsidRPr="008E6579">
        <w:rPr>
          <w:sz w:val="16"/>
          <w:szCs w:val="16"/>
        </w:rPr>
        <w:t>(</w:t>
      </w:r>
      <w:r w:rsidR="001E74BA" w:rsidRPr="008E6579">
        <w:rPr>
          <w:sz w:val="16"/>
          <w:szCs w:val="16"/>
        </w:rPr>
        <w:t xml:space="preserve">A enviar por correio eletrónico para: </w:t>
      </w:r>
      <w:r w:rsidR="00EA657D" w:rsidRPr="00EA657D">
        <w:rPr>
          <w:b/>
          <w:bCs/>
          <w:sz w:val="16"/>
          <w:szCs w:val="16"/>
        </w:rPr>
        <w:t>geral@ampv.pt</w:t>
      </w:r>
      <w:r w:rsidRPr="008E6579">
        <w:rPr>
          <w:sz w:val="16"/>
          <w:szCs w:val="16"/>
        </w:rPr>
        <w:t>)</w:t>
      </w:r>
    </w:p>
    <w:p w14:paraId="3C1F7067" w14:textId="72F697DA" w:rsidR="001E74BA" w:rsidRPr="001E74BA" w:rsidRDefault="00383ABA" w:rsidP="001E74BA">
      <w:pPr>
        <w:jc w:val="left"/>
        <w:rPr>
          <w:b/>
          <w:bCs/>
          <w:vertAlign w:val="superscript"/>
        </w:rPr>
      </w:pPr>
      <w:r>
        <w:rPr>
          <w:b/>
          <w:bCs/>
        </w:rPr>
        <w:t>Categoria</w:t>
      </w:r>
    </w:p>
    <w:p w14:paraId="1F61A3DF" w14:textId="4B4F8BED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37495E2D" wp14:editId="0AB3A807">
            <wp:extent cx="5400040" cy="227965"/>
            <wp:effectExtent l="0" t="0" r="0" b="635"/>
            <wp:docPr id="1286947658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85303" w14:textId="5C858A8B" w:rsidR="001E74BA" w:rsidRPr="001E74BA" w:rsidRDefault="00383ABA" w:rsidP="001E74BA">
      <w:pPr>
        <w:jc w:val="left"/>
        <w:rPr>
          <w:b/>
          <w:bCs/>
        </w:rPr>
      </w:pPr>
      <w:r>
        <w:rPr>
          <w:b/>
          <w:bCs/>
        </w:rPr>
        <w:t>Região Vitivinícola</w:t>
      </w:r>
    </w:p>
    <w:p w14:paraId="28F5925A" w14:textId="6A7858D0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14AEBCFE" wp14:editId="02C8BFF2">
            <wp:extent cx="5400040" cy="227965"/>
            <wp:effectExtent l="0" t="0" r="0" b="635"/>
            <wp:docPr id="1669520945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029DA" w14:textId="0045BDA2" w:rsidR="00383ABA" w:rsidRPr="001E74BA" w:rsidRDefault="00394695" w:rsidP="00383ABA">
      <w:pPr>
        <w:jc w:val="left"/>
        <w:rPr>
          <w:b/>
          <w:bCs/>
          <w:vertAlign w:val="superscript"/>
        </w:rPr>
      </w:pPr>
      <w:r>
        <w:rPr>
          <w:b/>
          <w:bCs/>
        </w:rPr>
        <w:t>Município</w:t>
      </w:r>
    </w:p>
    <w:p w14:paraId="62FC1F70" w14:textId="0A3C824D" w:rsidR="00383ABA" w:rsidRPr="001E74BA" w:rsidRDefault="008E6579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27BE60F5" wp14:editId="6E4E0C8B">
            <wp:extent cx="5400040" cy="227965"/>
            <wp:effectExtent l="0" t="0" r="0" b="635"/>
            <wp:docPr id="1624545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E9605" w14:textId="00B47023" w:rsidR="001E74BA" w:rsidRPr="001E74BA" w:rsidRDefault="00383ABA" w:rsidP="001E74BA">
      <w:pPr>
        <w:jc w:val="left"/>
        <w:rPr>
          <w:b/>
          <w:bCs/>
        </w:rPr>
      </w:pPr>
      <w:r>
        <w:rPr>
          <w:b/>
          <w:bCs/>
        </w:rPr>
        <w:t>Nome e cargo do contacto do Município</w:t>
      </w:r>
    </w:p>
    <w:p w14:paraId="32A8E162" w14:textId="4E5F7C78" w:rsidR="00383ABA" w:rsidRDefault="008E6579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714B3AFD" wp14:editId="37B3DD45">
            <wp:extent cx="5400040" cy="227965"/>
            <wp:effectExtent l="0" t="0" r="0" b="635"/>
            <wp:docPr id="541788096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0F5D1" w14:textId="0254A5A3" w:rsidR="00383ABA" w:rsidRPr="001E74BA" w:rsidRDefault="00BD0B23" w:rsidP="001E74BA">
      <w:pPr>
        <w:jc w:val="left"/>
        <w:rPr>
          <w:b/>
          <w:bCs/>
        </w:rPr>
      </w:pPr>
      <w:r w:rsidRPr="001E74BA">
        <w:rPr>
          <w:b/>
          <w:bCs/>
        </w:rPr>
        <w:t>Telefone/Telemóvel</w:t>
      </w:r>
      <w:r w:rsidR="00383ABA">
        <w:rPr>
          <w:b/>
          <w:bCs/>
        </w:rPr>
        <w:t xml:space="preserve">         Email</w:t>
      </w:r>
    </w:p>
    <w:p w14:paraId="5B3C2050" w14:textId="770CAFB1" w:rsidR="001E74BA" w:rsidRPr="001E74BA" w:rsidRDefault="00383ABA" w:rsidP="00BD0B23">
      <w:pPr>
        <w:ind w:right="-1"/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610BBB45" wp14:editId="1A1C229B">
            <wp:extent cx="1386840" cy="228600"/>
            <wp:effectExtent l="0" t="0" r="3810" b="0"/>
            <wp:docPr id="673999625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  <w:noProof/>
        </w:rPr>
        <w:drawing>
          <wp:inline distT="0" distB="0" distL="0" distR="0" wp14:anchorId="1A5D1289" wp14:editId="4059D462">
            <wp:extent cx="3994150" cy="228600"/>
            <wp:effectExtent l="0" t="0" r="6350" b="0"/>
            <wp:docPr id="950766855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07EC5" w14:textId="011703FD" w:rsidR="001E74BA" w:rsidRPr="001E74BA" w:rsidRDefault="00383ABA" w:rsidP="001E74BA">
      <w:pPr>
        <w:jc w:val="left"/>
        <w:rPr>
          <w:b/>
          <w:bCs/>
        </w:rPr>
      </w:pPr>
      <w:r>
        <w:rPr>
          <w:b/>
          <w:bCs/>
        </w:rPr>
        <w:t>Indicação do projeto/evento/entidade</w:t>
      </w:r>
    </w:p>
    <w:p w14:paraId="09FC2004" w14:textId="5B8EE77A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</w:rPr>
        <w:t>Sra./Sr.</w:t>
      </w:r>
      <w:r w:rsidRPr="001E74BA">
        <w:rPr>
          <w:b/>
          <w:bCs/>
        </w:rPr>
        <w:tab/>
      </w:r>
      <w:r w:rsidR="00C875DA">
        <w:rPr>
          <w:b/>
          <w:bCs/>
        </w:rPr>
        <w:t xml:space="preserve">  </w:t>
      </w:r>
      <w:r w:rsidRPr="001E74BA">
        <w:rPr>
          <w:b/>
          <w:bCs/>
        </w:rPr>
        <w:t>Apelido</w:t>
      </w:r>
      <w:r w:rsidRPr="001E74BA">
        <w:rPr>
          <w:b/>
          <w:bCs/>
        </w:rPr>
        <w:tab/>
      </w:r>
      <w:r w:rsidR="00C875DA">
        <w:rPr>
          <w:b/>
          <w:bCs/>
        </w:rPr>
        <w:t xml:space="preserve">                                 </w:t>
      </w:r>
      <w:r w:rsidRPr="001E74BA">
        <w:rPr>
          <w:b/>
          <w:bCs/>
        </w:rPr>
        <w:t>Nome</w:t>
      </w:r>
      <w:r w:rsidR="0082309A">
        <w:rPr>
          <w:b/>
          <w:bCs/>
        </w:rPr>
        <w:t xml:space="preserve"> do projeto</w:t>
      </w:r>
    </w:p>
    <w:p w14:paraId="2864E1C4" w14:textId="2A4C6355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0EF76F4C" wp14:editId="739B5D04">
            <wp:extent cx="701040" cy="228600"/>
            <wp:effectExtent l="0" t="0" r="3810" b="0"/>
            <wp:docPr id="1513468915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</w:rPr>
        <w:tab/>
      </w:r>
      <w:r w:rsidRPr="001E74BA">
        <w:rPr>
          <w:b/>
          <w:bCs/>
          <w:noProof/>
        </w:rPr>
        <w:drawing>
          <wp:inline distT="0" distB="0" distL="0" distR="0" wp14:anchorId="45756DFB" wp14:editId="1A2BEEEE">
            <wp:extent cx="1485900" cy="228600"/>
            <wp:effectExtent l="0" t="0" r="0" b="0"/>
            <wp:docPr id="1083519984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</w:rPr>
        <w:tab/>
      </w:r>
      <w:r w:rsidRPr="001E74BA">
        <w:rPr>
          <w:b/>
          <w:bCs/>
          <w:noProof/>
        </w:rPr>
        <w:drawing>
          <wp:inline distT="0" distB="0" distL="0" distR="0" wp14:anchorId="450918F0" wp14:editId="73E45451">
            <wp:extent cx="2673350" cy="228600"/>
            <wp:effectExtent l="0" t="0" r="0" b="0"/>
            <wp:docPr id="446454435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5EB67" w14:textId="77777777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</w:rPr>
        <w:t>Endereço</w:t>
      </w:r>
    </w:p>
    <w:p w14:paraId="4C94A808" w14:textId="6C37AE87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090E9877" wp14:editId="358FE457">
            <wp:extent cx="5400040" cy="227965"/>
            <wp:effectExtent l="0" t="0" r="0" b="635"/>
            <wp:docPr id="639511048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</w:rPr>
        <w:t>Código Postal</w:t>
      </w:r>
    </w:p>
    <w:p w14:paraId="7DFF1E08" w14:textId="7E5C83FE" w:rsidR="001E74BA" w:rsidRPr="001E74BA" w:rsidRDefault="001E74BA" w:rsidP="001E74BA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0FFBC894" wp14:editId="2B0DBB0F">
            <wp:extent cx="5400040" cy="227965"/>
            <wp:effectExtent l="0" t="0" r="0" b="635"/>
            <wp:docPr id="1143715209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0B23">
        <w:rPr>
          <w:b/>
          <w:bCs/>
        </w:rPr>
        <w:t>Site</w:t>
      </w:r>
      <w:r w:rsidRPr="001E74BA">
        <w:rPr>
          <w:b/>
          <w:bCs/>
        </w:rPr>
        <w:tab/>
      </w:r>
      <w:r w:rsidRPr="001E74BA">
        <w:rPr>
          <w:b/>
          <w:bCs/>
        </w:rPr>
        <w:tab/>
      </w:r>
      <w:r w:rsidR="00BD0B23">
        <w:rPr>
          <w:b/>
          <w:bCs/>
        </w:rPr>
        <w:t xml:space="preserve">                                 Link noticias/certificaç</w:t>
      </w:r>
      <w:r w:rsidR="0082309A">
        <w:rPr>
          <w:b/>
          <w:bCs/>
        </w:rPr>
        <w:t>ões/prémios</w:t>
      </w:r>
      <w:r w:rsidR="00BD0B23">
        <w:rPr>
          <w:b/>
          <w:bCs/>
        </w:rPr>
        <w:t xml:space="preserve"> </w:t>
      </w:r>
      <w:r w:rsidR="00BD0B23" w:rsidRPr="00BD0B23">
        <w:rPr>
          <w:sz w:val="16"/>
          <w:szCs w:val="16"/>
        </w:rPr>
        <w:t>(se aplicável)</w:t>
      </w:r>
    </w:p>
    <w:p w14:paraId="02CCDEA9" w14:textId="4D641A50" w:rsidR="00DE74EC" w:rsidRDefault="001E74BA" w:rsidP="009C69A9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494A83D9" wp14:editId="474F7629">
            <wp:extent cx="1485900" cy="228600"/>
            <wp:effectExtent l="0" t="0" r="0" b="0"/>
            <wp:docPr id="1371433353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</w:rPr>
        <w:tab/>
      </w:r>
      <w:r w:rsidRPr="001E74BA">
        <w:rPr>
          <w:b/>
          <w:bCs/>
          <w:noProof/>
        </w:rPr>
        <w:drawing>
          <wp:inline distT="0" distB="0" distL="0" distR="0" wp14:anchorId="4AB0EA82" wp14:editId="67C17F40">
            <wp:extent cx="3556000" cy="228600"/>
            <wp:effectExtent l="0" t="0" r="6350" b="0"/>
            <wp:docPr id="1231385461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67DBE" w14:textId="226642F5" w:rsidR="008E6579" w:rsidRDefault="008E6579" w:rsidP="009C69A9">
      <w:pPr>
        <w:jc w:val="left"/>
        <w:rPr>
          <w:b/>
          <w:bCs/>
        </w:rPr>
      </w:pPr>
      <w:r>
        <w:rPr>
          <w:b/>
          <w:bCs/>
        </w:rPr>
        <w:t>Memória descritiva</w:t>
      </w:r>
      <w:r w:rsidR="00DA4E59">
        <w:rPr>
          <w:b/>
          <w:bCs/>
        </w:rPr>
        <w:t xml:space="preserve"> </w:t>
      </w:r>
      <w:r w:rsidR="00DA4E59" w:rsidRPr="00DA4E59">
        <w:rPr>
          <w:sz w:val="16"/>
          <w:szCs w:val="16"/>
        </w:rPr>
        <w:t>(acrescentar número de linhas</w:t>
      </w:r>
      <w:r w:rsidR="00DA4E59">
        <w:rPr>
          <w:sz w:val="16"/>
          <w:szCs w:val="16"/>
        </w:rPr>
        <w:t xml:space="preserve"> conforme</w:t>
      </w:r>
      <w:r w:rsidR="00DA4E59" w:rsidRPr="00DA4E59">
        <w:rPr>
          <w:sz w:val="16"/>
          <w:szCs w:val="16"/>
        </w:rPr>
        <w:t xml:space="preserve"> necessário)</w:t>
      </w:r>
    </w:p>
    <w:p w14:paraId="138E2B12" w14:textId="5016FD5F" w:rsidR="008E6579" w:rsidRDefault="008E6579" w:rsidP="009C69A9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1D030952" wp14:editId="2463B944">
            <wp:extent cx="5400040" cy="227965"/>
            <wp:effectExtent l="0" t="0" r="0" b="635"/>
            <wp:docPr id="2146153754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13C71" w14:textId="1CE86E4E" w:rsidR="008E6579" w:rsidRDefault="008E6579" w:rsidP="009C69A9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1BDC631B" wp14:editId="1C0157DE">
            <wp:extent cx="5400040" cy="227965"/>
            <wp:effectExtent l="0" t="0" r="0" b="635"/>
            <wp:docPr id="262983940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00E34" w14:textId="46BA4289" w:rsidR="008E6579" w:rsidRDefault="008E6579" w:rsidP="009C69A9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3761FC84" wp14:editId="2BD86E0A">
            <wp:extent cx="5400040" cy="227965"/>
            <wp:effectExtent l="0" t="0" r="0" b="635"/>
            <wp:docPr id="884864458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A1CA5" w14:textId="2764986E" w:rsidR="00394695" w:rsidRDefault="00394695" w:rsidP="009C69A9">
      <w:pPr>
        <w:jc w:val="left"/>
        <w:rPr>
          <w:b/>
          <w:bCs/>
        </w:rPr>
      </w:pPr>
      <w:r>
        <w:rPr>
          <w:b/>
          <w:bCs/>
        </w:rPr>
        <w:t>Local                                                    Data</w:t>
      </w:r>
    </w:p>
    <w:p w14:paraId="31A4D425" w14:textId="79306A2E" w:rsidR="00394695" w:rsidRDefault="00394695" w:rsidP="009C69A9">
      <w:pPr>
        <w:jc w:val="left"/>
        <w:rPr>
          <w:b/>
          <w:bCs/>
        </w:rPr>
      </w:pPr>
      <w:r w:rsidRPr="001E74BA">
        <w:rPr>
          <w:b/>
          <w:bCs/>
          <w:noProof/>
        </w:rPr>
        <w:drawing>
          <wp:inline distT="0" distB="0" distL="0" distR="0" wp14:anchorId="18AED23E" wp14:editId="05C450EB">
            <wp:extent cx="1485900" cy="228600"/>
            <wp:effectExtent l="0" t="0" r="0" b="0"/>
            <wp:docPr id="2041905411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74BA">
        <w:rPr>
          <w:b/>
          <w:bCs/>
        </w:rPr>
        <w:tab/>
      </w:r>
      <w:r w:rsidRPr="001E74BA">
        <w:rPr>
          <w:b/>
          <w:bCs/>
          <w:noProof/>
        </w:rPr>
        <w:drawing>
          <wp:inline distT="0" distB="0" distL="0" distR="0" wp14:anchorId="57610A48" wp14:editId="40D44DDD">
            <wp:extent cx="3556000" cy="228600"/>
            <wp:effectExtent l="0" t="0" r="6350" b="0"/>
            <wp:docPr id="66300807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CD32F" w14:textId="390E931B" w:rsidR="006404F8" w:rsidRPr="008C2B5C" w:rsidRDefault="006404F8" w:rsidP="008C2B5C">
      <w:pPr>
        <w:pStyle w:val="Ttulo1"/>
        <w:jc w:val="left"/>
        <w:rPr>
          <w:b/>
          <w:bCs/>
          <w:color w:val="auto"/>
        </w:rPr>
      </w:pPr>
      <w:bookmarkStart w:id="12" w:name="_Toc220339573"/>
      <w:r w:rsidRPr="008C2B5C">
        <w:rPr>
          <w:b/>
          <w:bCs/>
          <w:color w:val="auto"/>
          <w:highlight w:val="lightGray"/>
        </w:rPr>
        <w:lastRenderedPageBreak/>
        <w:t>ANEXO II</w:t>
      </w:r>
      <w:bookmarkEnd w:id="12"/>
    </w:p>
    <w:p w14:paraId="304287CE" w14:textId="28A35BD2" w:rsidR="006404F8" w:rsidRPr="00EF3DAC" w:rsidRDefault="00652496" w:rsidP="00681B12">
      <w:pPr>
        <w:jc w:val="left"/>
        <w:rPr>
          <w:b/>
          <w:bCs/>
        </w:rPr>
      </w:pPr>
      <w:r>
        <w:rPr>
          <w:b/>
          <w:bCs/>
        </w:rPr>
        <w:t xml:space="preserve"> </w:t>
      </w:r>
      <w:r w:rsidR="00681B12" w:rsidRPr="00975F2E">
        <w:rPr>
          <w:b/>
          <w:bCs/>
          <w:sz w:val="24"/>
          <w:szCs w:val="24"/>
        </w:rPr>
        <w:t>PRÉMIOS AMPV</w:t>
      </w:r>
    </w:p>
    <w:p w14:paraId="00E4AFD9" w14:textId="77777777" w:rsidR="00652496" w:rsidRDefault="00652496" w:rsidP="009C69A9">
      <w:pPr>
        <w:jc w:val="left"/>
        <w:rPr>
          <w:b/>
          <w:bCs/>
        </w:rPr>
      </w:pPr>
    </w:p>
    <w:p w14:paraId="758A2280" w14:textId="474315B9" w:rsidR="00B816CA" w:rsidRPr="004C29B3" w:rsidRDefault="00681B12" w:rsidP="009C69A9">
      <w:pPr>
        <w:jc w:val="left"/>
        <w:rPr>
          <w:b/>
          <w:bCs/>
        </w:rPr>
      </w:pPr>
      <w:r w:rsidRPr="004C29B3">
        <w:rPr>
          <w:b/>
          <w:bCs/>
        </w:rPr>
        <w:t>CATEGORIAS</w:t>
      </w:r>
    </w:p>
    <w:p w14:paraId="2F0E1774" w14:textId="77777777" w:rsidR="00681B12" w:rsidRPr="004C29B3" w:rsidRDefault="00681B12" w:rsidP="00EF3DAC">
      <w:pPr>
        <w:pStyle w:val="PargrafodaLista"/>
        <w:numPr>
          <w:ilvl w:val="0"/>
          <w:numId w:val="20"/>
        </w:numPr>
        <w:ind w:hanging="720"/>
        <w:jc w:val="both"/>
        <w:rPr>
          <w:b/>
          <w:bCs/>
        </w:rPr>
      </w:pPr>
      <w:r w:rsidRPr="004C29B3">
        <w:rPr>
          <w:b/>
          <w:bCs/>
        </w:rPr>
        <w:t>Evento do ano</w:t>
      </w:r>
    </w:p>
    <w:p w14:paraId="3D38918C" w14:textId="3A4DFCE9" w:rsidR="00811553" w:rsidRPr="004C29B3" w:rsidRDefault="00811553" w:rsidP="00EF3DAC">
      <w:pPr>
        <w:pStyle w:val="PargrafodaLista"/>
        <w:ind w:hanging="11"/>
        <w:jc w:val="both"/>
      </w:pPr>
      <w:r w:rsidRPr="004C29B3">
        <w:t>Distingue o evento</w:t>
      </w:r>
      <w:r w:rsidR="00BB723F" w:rsidRPr="004C29B3">
        <w:t xml:space="preserve"> que</w:t>
      </w:r>
      <w:r w:rsidR="000C53B6" w:rsidRPr="004C29B3">
        <w:t xml:space="preserve"> ger</w:t>
      </w:r>
      <w:r w:rsidR="00B203DD" w:rsidRPr="004C29B3">
        <w:t>a</w:t>
      </w:r>
      <w:r w:rsidR="000C53B6" w:rsidRPr="004C29B3">
        <w:t xml:space="preserve"> maior atração ao território</w:t>
      </w:r>
      <w:r w:rsidR="00BB723F" w:rsidRPr="004C29B3">
        <w:t>:</w:t>
      </w:r>
      <w:r w:rsidRPr="004C29B3">
        <w:t xml:space="preserve"> seja pela sua dimensão económica, seja </w:t>
      </w:r>
      <w:r w:rsidR="00EF3DAC" w:rsidRPr="004C29B3">
        <w:t>pela valorização</w:t>
      </w:r>
      <w:r w:rsidR="00BB723F" w:rsidRPr="004C29B3">
        <w:t xml:space="preserve"> da </w:t>
      </w:r>
      <w:r w:rsidRPr="004C29B3">
        <w:t>gastronomia e vinhos, seja pela preservação de usos e costumes</w:t>
      </w:r>
      <w:r w:rsidR="00980108" w:rsidRPr="004C29B3">
        <w:t>,</w:t>
      </w:r>
      <w:r w:rsidRPr="004C29B3">
        <w:t xml:space="preserve"> seja pela inovação</w:t>
      </w:r>
      <w:r w:rsidR="00980108" w:rsidRPr="004C29B3">
        <w:t>,</w:t>
      </w:r>
      <w:r w:rsidR="00B203DD" w:rsidRPr="004C29B3">
        <w:t xml:space="preserve"> seja p</w:t>
      </w:r>
      <w:r w:rsidR="00980108" w:rsidRPr="004C29B3">
        <w:t>elo</w:t>
      </w:r>
      <w:r w:rsidR="00BB723F" w:rsidRPr="004C29B3">
        <w:t xml:space="preserve"> contribu</w:t>
      </w:r>
      <w:r w:rsidR="00980108" w:rsidRPr="004C29B3">
        <w:t>to</w:t>
      </w:r>
      <w:r w:rsidR="00BB723F" w:rsidRPr="004C29B3">
        <w:t xml:space="preserve"> para a formação de públicos</w:t>
      </w:r>
      <w:r w:rsidR="00980108" w:rsidRPr="004C29B3">
        <w:t xml:space="preserve"> ou pela</w:t>
      </w:r>
      <w:r w:rsidR="00BB723F" w:rsidRPr="004C29B3">
        <w:t xml:space="preserve"> </w:t>
      </w:r>
      <w:r w:rsidR="00980108" w:rsidRPr="004C29B3">
        <w:t>notoriedade</w:t>
      </w:r>
      <w:r w:rsidR="00BB723F" w:rsidRPr="004C29B3">
        <w:t xml:space="preserve"> e promoção da região.</w:t>
      </w:r>
    </w:p>
    <w:p w14:paraId="31A17CA2" w14:textId="77777777" w:rsidR="006404F8" w:rsidRPr="004C29B3" w:rsidRDefault="006404F8" w:rsidP="004C29B3">
      <w:pPr>
        <w:spacing w:after="0"/>
        <w:jc w:val="left"/>
      </w:pPr>
    </w:p>
    <w:p w14:paraId="4AA67FC0" w14:textId="77777777" w:rsidR="00681B12" w:rsidRPr="004C29B3" w:rsidRDefault="00681B12" w:rsidP="00EF3DAC">
      <w:pPr>
        <w:pStyle w:val="PargrafodaLista"/>
        <w:numPr>
          <w:ilvl w:val="0"/>
          <w:numId w:val="20"/>
        </w:numPr>
        <w:ind w:left="709" w:hanging="709"/>
        <w:jc w:val="both"/>
        <w:rPr>
          <w:b/>
          <w:bCs/>
        </w:rPr>
      </w:pPr>
      <w:r w:rsidRPr="004C29B3">
        <w:rPr>
          <w:b/>
          <w:bCs/>
        </w:rPr>
        <w:t xml:space="preserve">Oferta </w:t>
      </w:r>
      <w:proofErr w:type="spellStart"/>
      <w:r w:rsidRPr="004C29B3">
        <w:rPr>
          <w:b/>
          <w:bCs/>
        </w:rPr>
        <w:t>enoturística</w:t>
      </w:r>
      <w:proofErr w:type="spellEnd"/>
    </w:p>
    <w:p w14:paraId="3A012C11" w14:textId="46CCCB4C" w:rsidR="00BF7626" w:rsidRPr="004C29B3" w:rsidRDefault="00BF7626" w:rsidP="00EF3DAC">
      <w:pPr>
        <w:pStyle w:val="PargrafodaLista"/>
        <w:ind w:left="709"/>
        <w:jc w:val="both"/>
      </w:pPr>
      <w:r w:rsidRPr="004C29B3">
        <w:t>Distingue o projeto, empreendimento ou serviço na área do turismo que mais se distingue (</w:t>
      </w:r>
      <w:r w:rsidR="00F516A9" w:rsidRPr="004C29B3">
        <w:t xml:space="preserve">identidade, </w:t>
      </w:r>
      <w:r w:rsidR="003C61F1" w:rsidRPr="004C29B3">
        <w:t xml:space="preserve">experiência autêntica, </w:t>
      </w:r>
      <w:r w:rsidR="00F516A9" w:rsidRPr="004C29B3">
        <w:t>inovação tecnológica, sustentabilidade ambiental)</w:t>
      </w:r>
      <w:r w:rsidRPr="004C29B3">
        <w:t xml:space="preserve"> pelo</w:t>
      </w:r>
      <w:r w:rsidR="001D325F" w:rsidRPr="004C29B3">
        <w:t xml:space="preserve"> impacto económico,</w:t>
      </w:r>
      <w:r w:rsidRPr="004C29B3">
        <w:t xml:space="preserve"> contributo </w:t>
      </w:r>
      <w:r w:rsidR="000C53B6" w:rsidRPr="004C29B3">
        <w:t>na atração de turismo</w:t>
      </w:r>
      <w:r w:rsidRPr="004C29B3">
        <w:t xml:space="preserve"> para a região, </w:t>
      </w:r>
      <w:r w:rsidR="000C53B6" w:rsidRPr="004C29B3">
        <w:t>país ou</w:t>
      </w:r>
      <w:r w:rsidR="00980108" w:rsidRPr="004C29B3">
        <w:t xml:space="preserve"> que</w:t>
      </w:r>
      <w:r w:rsidR="000C53B6" w:rsidRPr="004C29B3">
        <w:t xml:space="preserve"> melhor dá a conhecer Portugal em mercados internacionais.</w:t>
      </w:r>
    </w:p>
    <w:p w14:paraId="200F7DC9" w14:textId="77777777" w:rsidR="006404F8" w:rsidRPr="004C29B3" w:rsidRDefault="006404F8" w:rsidP="004C29B3">
      <w:pPr>
        <w:spacing w:after="0"/>
        <w:ind w:left="709" w:hanging="709"/>
        <w:jc w:val="left"/>
      </w:pPr>
    </w:p>
    <w:p w14:paraId="707FD4F2" w14:textId="77777777" w:rsidR="00681B12" w:rsidRPr="004C29B3" w:rsidRDefault="00681B12" w:rsidP="00A62828">
      <w:pPr>
        <w:pStyle w:val="PargrafodaLista"/>
        <w:numPr>
          <w:ilvl w:val="0"/>
          <w:numId w:val="20"/>
        </w:numPr>
        <w:ind w:left="709" w:hanging="709"/>
        <w:jc w:val="both"/>
        <w:rPr>
          <w:b/>
          <w:bCs/>
        </w:rPr>
      </w:pPr>
      <w:r w:rsidRPr="004C29B3">
        <w:rPr>
          <w:b/>
          <w:bCs/>
        </w:rPr>
        <w:t>Enóloga do ano / Enólogo do ano</w:t>
      </w:r>
    </w:p>
    <w:p w14:paraId="189A05CA" w14:textId="7FAC4EA1" w:rsidR="006404F8" w:rsidRPr="004C29B3" w:rsidRDefault="00846871" w:rsidP="00A62828">
      <w:pPr>
        <w:ind w:left="709"/>
        <w:jc w:val="both"/>
      </w:pPr>
      <w:r w:rsidRPr="004C29B3">
        <w:t xml:space="preserve">Distingue </w:t>
      </w:r>
      <w:r w:rsidR="00197DF1" w:rsidRPr="004C29B3">
        <w:t xml:space="preserve">o profissional que mais se destaca, pelas características diferenciadoras das suas escolhas e produtos dos vinhos, quer pela aceitação do mercado, quer pela sua experiência e conhecimento, quer pela capacidade de inovar </w:t>
      </w:r>
      <w:r w:rsidR="00980108" w:rsidRPr="004C29B3">
        <w:t>ou</w:t>
      </w:r>
      <w:r w:rsidR="00197DF1" w:rsidRPr="004C29B3">
        <w:t xml:space="preserve"> contribuir para a valorização das castas portuguesas. O profissional que seja ainda um </w:t>
      </w:r>
      <w:r w:rsidR="001D325F" w:rsidRPr="004C29B3">
        <w:t>contribuidor para a formação</w:t>
      </w:r>
      <w:r w:rsidR="00E3049E" w:rsidRPr="004C29B3">
        <w:t xml:space="preserve"> de apreciadores de vinho.</w:t>
      </w:r>
    </w:p>
    <w:p w14:paraId="6F955D71" w14:textId="77777777" w:rsidR="00106A99" w:rsidRPr="004C29B3" w:rsidRDefault="00106A99" w:rsidP="004C29B3">
      <w:pPr>
        <w:spacing w:after="0"/>
        <w:ind w:left="709"/>
        <w:jc w:val="both"/>
      </w:pPr>
    </w:p>
    <w:p w14:paraId="2A7971B5" w14:textId="344CF2C5" w:rsidR="00106A99" w:rsidRPr="004C29B3" w:rsidRDefault="004C29B3" w:rsidP="00106A99">
      <w:pPr>
        <w:pStyle w:val="PargrafodaLista"/>
        <w:numPr>
          <w:ilvl w:val="0"/>
          <w:numId w:val="20"/>
        </w:numPr>
        <w:jc w:val="both"/>
      </w:pPr>
      <w:r w:rsidRPr="004C29B3">
        <w:rPr>
          <w:b/>
          <w:bCs/>
        </w:rPr>
        <w:t xml:space="preserve">Confrarias </w:t>
      </w:r>
      <w:r w:rsidR="00106A99" w:rsidRPr="004C29B3">
        <w:rPr>
          <w:b/>
          <w:bCs/>
        </w:rPr>
        <w:t>Gastronómicas</w:t>
      </w:r>
      <w:r w:rsidR="00106A99" w:rsidRPr="004C29B3">
        <w:t xml:space="preserve"> - Distingue a Associação na proteção e promoção de receitas e usos e costumes tradicionais da gastronomia portuguesa, bem como na valorização de produtos regionais.</w:t>
      </w:r>
    </w:p>
    <w:p w14:paraId="465740AD" w14:textId="1519AE51" w:rsidR="00106A99" w:rsidRPr="004C29B3" w:rsidRDefault="004C29B3" w:rsidP="00106A99">
      <w:pPr>
        <w:pStyle w:val="PargrafodaLista"/>
        <w:jc w:val="both"/>
      </w:pPr>
      <w:r w:rsidRPr="004C29B3">
        <w:rPr>
          <w:b/>
          <w:bCs/>
        </w:rPr>
        <w:t xml:space="preserve">Confrarias </w:t>
      </w:r>
      <w:r w:rsidR="00106A99" w:rsidRPr="004C29B3">
        <w:rPr>
          <w:b/>
          <w:bCs/>
        </w:rPr>
        <w:t>Báquicas –</w:t>
      </w:r>
      <w:r w:rsidR="00106A99" w:rsidRPr="004C29B3">
        <w:t xml:space="preserve"> Distingue a associação que melhor representa o termo “báquicas” na lógica do “Saber beber, inteligente e saudável”</w:t>
      </w:r>
      <w:r w:rsidR="000E2F41" w:rsidRPr="004C29B3">
        <w:t>, bem como na valorização do património da cultura vínica e o produto vinho.</w:t>
      </w:r>
    </w:p>
    <w:p w14:paraId="640863D7" w14:textId="77777777" w:rsidR="00197DF1" w:rsidRPr="004C29B3" w:rsidRDefault="00197DF1" w:rsidP="004C29B3">
      <w:pPr>
        <w:spacing w:after="0"/>
        <w:jc w:val="left"/>
      </w:pPr>
    </w:p>
    <w:p w14:paraId="73192CD7" w14:textId="77777777" w:rsidR="00681B12" w:rsidRPr="004C29B3" w:rsidRDefault="00681B12" w:rsidP="00681B12">
      <w:pPr>
        <w:pStyle w:val="PargrafodaLista"/>
        <w:numPr>
          <w:ilvl w:val="0"/>
          <w:numId w:val="20"/>
        </w:numPr>
        <w:jc w:val="left"/>
        <w:rPr>
          <w:b/>
          <w:bCs/>
        </w:rPr>
      </w:pPr>
      <w:r w:rsidRPr="004C29B3">
        <w:rPr>
          <w:b/>
          <w:bCs/>
        </w:rPr>
        <w:t>Empresa e Associação do ano</w:t>
      </w:r>
    </w:p>
    <w:p w14:paraId="08A1A4ED" w14:textId="75B41BD6" w:rsidR="006404F8" w:rsidRPr="004C29B3" w:rsidRDefault="00197DF1" w:rsidP="00E3049E">
      <w:pPr>
        <w:pStyle w:val="PargrafodaLista"/>
        <w:jc w:val="both"/>
      </w:pPr>
      <w:r w:rsidRPr="004C29B3">
        <w:t xml:space="preserve">Distingue a empresa ou associação que melhor trabalha os produtos </w:t>
      </w:r>
      <w:r w:rsidR="00A572FE" w:rsidRPr="004C29B3">
        <w:t>dos vinhos</w:t>
      </w:r>
      <w:r w:rsidRPr="004C29B3">
        <w:t xml:space="preserve">, </w:t>
      </w:r>
      <w:r w:rsidR="00980108" w:rsidRPr="004C29B3">
        <w:t xml:space="preserve">o </w:t>
      </w:r>
      <w:r w:rsidRPr="004C29B3">
        <w:t xml:space="preserve">enoturismo, </w:t>
      </w:r>
      <w:r w:rsidR="00980108" w:rsidRPr="004C29B3">
        <w:t xml:space="preserve">a </w:t>
      </w:r>
      <w:r w:rsidRPr="004C29B3">
        <w:t>gastronomia</w:t>
      </w:r>
      <w:r w:rsidR="00E3049E" w:rsidRPr="004C29B3">
        <w:t xml:space="preserve">, </w:t>
      </w:r>
      <w:r w:rsidR="00980108" w:rsidRPr="004C29B3">
        <w:t>contribuindo</w:t>
      </w:r>
      <w:r w:rsidR="00E3049E" w:rsidRPr="004C29B3">
        <w:t xml:space="preserve"> para a identidade </w:t>
      </w:r>
      <w:r w:rsidR="0004315D" w:rsidRPr="004C29B3">
        <w:t>cultural</w:t>
      </w:r>
      <w:r w:rsidR="008D3EAF" w:rsidRPr="004C29B3">
        <w:t xml:space="preserve"> e</w:t>
      </w:r>
      <w:r w:rsidR="00E3049E" w:rsidRPr="004C29B3">
        <w:t xml:space="preserve"> economia social</w:t>
      </w:r>
      <w:r w:rsidR="008D3EAF" w:rsidRPr="004C29B3">
        <w:t>,</w:t>
      </w:r>
      <w:r w:rsidR="00E3049E" w:rsidRPr="004C29B3">
        <w:t xml:space="preserve"> da região e do Pa</w:t>
      </w:r>
      <w:r w:rsidR="00980108" w:rsidRPr="004C29B3">
        <w:t>í</w:t>
      </w:r>
      <w:r w:rsidR="00E3049E" w:rsidRPr="004C29B3">
        <w:t>s.</w:t>
      </w:r>
      <w:r w:rsidRPr="004C29B3">
        <w:t xml:space="preserve"> </w:t>
      </w:r>
    </w:p>
    <w:p w14:paraId="5452D426" w14:textId="77777777" w:rsidR="006404F8" w:rsidRPr="004C29B3" w:rsidRDefault="006404F8" w:rsidP="004C29B3">
      <w:pPr>
        <w:spacing w:after="0"/>
        <w:jc w:val="left"/>
      </w:pPr>
    </w:p>
    <w:p w14:paraId="27DA27B9" w14:textId="3C4F491F" w:rsidR="00681B12" w:rsidRPr="004C29B3" w:rsidRDefault="00681B12" w:rsidP="00681B12">
      <w:pPr>
        <w:pStyle w:val="PargrafodaLista"/>
        <w:numPr>
          <w:ilvl w:val="0"/>
          <w:numId w:val="20"/>
        </w:numPr>
        <w:jc w:val="left"/>
        <w:rPr>
          <w:b/>
          <w:bCs/>
        </w:rPr>
      </w:pPr>
      <w:r w:rsidRPr="004C29B3">
        <w:rPr>
          <w:b/>
          <w:bCs/>
        </w:rPr>
        <w:t>Enoteca/</w:t>
      </w:r>
      <w:proofErr w:type="gramStart"/>
      <w:r w:rsidRPr="004C29B3">
        <w:rPr>
          <w:b/>
          <w:bCs/>
        </w:rPr>
        <w:t xml:space="preserve">Loja </w:t>
      </w:r>
      <w:r w:rsidR="00106A99" w:rsidRPr="004C29B3">
        <w:rPr>
          <w:b/>
          <w:bCs/>
        </w:rPr>
        <w:t xml:space="preserve"> de</w:t>
      </w:r>
      <w:proofErr w:type="gramEnd"/>
      <w:r w:rsidR="00106A99" w:rsidRPr="004C29B3">
        <w:rPr>
          <w:b/>
          <w:bCs/>
        </w:rPr>
        <w:t xml:space="preserve"> </w:t>
      </w:r>
      <w:r w:rsidRPr="004C29B3">
        <w:rPr>
          <w:b/>
          <w:bCs/>
        </w:rPr>
        <w:t>Vinhos</w:t>
      </w:r>
      <w:r w:rsidR="00106A99" w:rsidRPr="004C29B3">
        <w:rPr>
          <w:b/>
          <w:bCs/>
        </w:rPr>
        <w:t xml:space="preserve">/ </w:t>
      </w:r>
      <w:r w:rsidR="00106A99" w:rsidRPr="004C29B3">
        <w:rPr>
          <w:b/>
          <w:bCs/>
        </w:rPr>
        <w:t>Restaurante</w:t>
      </w:r>
    </w:p>
    <w:p w14:paraId="48829F4C" w14:textId="3E40B484" w:rsidR="00652496" w:rsidRPr="004C29B3" w:rsidRDefault="00EC5F1E" w:rsidP="0082309A">
      <w:pPr>
        <w:ind w:left="709"/>
        <w:jc w:val="both"/>
      </w:pPr>
      <w:r w:rsidRPr="004C29B3">
        <w:t>Distingue a arte de bem servir e receber. Seja pela decoração e harmonização do espaço, seja pelos produtos selecionados e</w:t>
      </w:r>
      <w:r w:rsidR="0004315D" w:rsidRPr="004C29B3">
        <w:t xml:space="preserve"> contributo para a valorização da economia circular</w:t>
      </w:r>
      <w:r w:rsidR="00970B77" w:rsidRPr="004C29B3">
        <w:t>,</w:t>
      </w:r>
      <w:r w:rsidR="0004315D" w:rsidRPr="004C29B3">
        <w:t xml:space="preserve"> na rede de</w:t>
      </w:r>
      <w:r w:rsidRPr="004C29B3">
        <w:t xml:space="preserve"> oferta aos clientes</w:t>
      </w:r>
      <w:r w:rsidR="00970B77" w:rsidRPr="004C29B3">
        <w:t>, ou,</w:t>
      </w:r>
      <w:r w:rsidRPr="004C29B3">
        <w:t xml:space="preserve"> seja pela simpatia</w:t>
      </w:r>
      <w:r w:rsidR="0004315D" w:rsidRPr="004C29B3">
        <w:t xml:space="preserve">, sentido de equipa e </w:t>
      </w:r>
      <w:r w:rsidR="00D73798" w:rsidRPr="004C29B3">
        <w:t>humanização</w:t>
      </w:r>
      <w:r w:rsidR="0004315D" w:rsidRPr="004C29B3">
        <w:t xml:space="preserve"> d</w:t>
      </w:r>
      <w:r w:rsidRPr="004C29B3">
        <w:t>o setor.</w:t>
      </w:r>
    </w:p>
    <w:sectPr w:rsidR="00652496" w:rsidRPr="004C29B3" w:rsidSect="00614F20">
      <w:headerReference w:type="default" r:id="rId16"/>
      <w:footerReference w:type="default" r:id="rId17"/>
      <w:pgSz w:w="11906" w:h="16838" w:code="9"/>
      <w:pgMar w:top="1157" w:right="1701" w:bottom="1418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38D7C" w14:textId="77777777" w:rsidR="00CC15FD" w:rsidRDefault="00CC15FD" w:rsidP="005854FA">
      <w:pPr>
        <w:spacing w:after="0" w:line="240" w:lineRule="auto"/>
      </w:pPr>
      <w:r>
        <w:separator/>
      </w:r>
    </w:p>
  </w:endnote>
  <w:endnote w:type="continuationSeparator" w:id="0">
    <w:p w14:paraId="090EEAE5" w14:textId="77777777" w:rsidR="00CC15FD" w:rsidRDefault="00CC15FD" w:rsidP="00585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9324116"/>
      <w:docPartObj>
        <w:docPartGallery w:val="Page Numbers (Bottom of Page)"/>
        <w:docPartUnique/>
      </w:docPartObj>
    </w:sdtPr>
    <w:sdtContent>
      <w:p w14:paraId="32AD9CF3" w14:textId="4790C433" w:rsidR="00C756C0" w:rsidRDefault="00C756C0" w:rsidP="00FC51A3">
        <w:pPr>
          <w:pStyle w:val="Rodap"/>
          <w:pBdr>
            <w:top w:val="single" w:sz="4" w:space="1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FEC1DF" w14:textId="3DCBC162" w:rsidR="00D77D8F" w:rsidRPr="00EA0043" w:rsidRDefault="00FC51A3">
    <w:pPr>
      <w:pStyle w:val="Rodap"/>
      <w:rPr>
        <w:b/>
        <w:bCs/>
        <w:sz w:val="16"/>
        <w:szCs w:val="16"/>
      </w:rPr>
    </w:pPr>
    <w:r w:rsidRPr="00EA0043">
      <w:rPr>
        <w:b/>
        <w:bCs/>
        <w:sz w:val="16"/>
        <w:szCs w:val="16"/>
      </w:rPr>
      <w:t>PRÉMIOS REGIONAIS E NACIONAIS AMPV</w:t>
    </w:r>
  </w:p>
  <w:p w14:paraId="2394ADEE" w14:textId="7DC05207" w:rsidR="00FC51A3" w:rsidRDefault="00FC51A3">
    <w:pPr>
      <w:pStyle w:val="Rodap"/>
      <w:rPr>
        <w:sz w:val="16"/>
        <w:szCs w:val="16"/>
      </w:rPr>
    </w:pPr>
    <w:r w:rsidRPr="00EA0043">
      <w:rPr>
        <w:sz w:val="16"/>
        <w:szCs w:val="16"/>
      </w:rPr>
      <w:t>Normas e Categorias</w:t>
    </w:r>
  </w:p>
  <w:p w14:paraId="4F732DC0" w14:textId="40BB969D" w:rsidR="00614F20" w:rsidRPr="00614F20" w:rsidRDefault="00544BDA">
    <w:pPr>
      <w:pStyle w:val="Rodap"/>
      <w:rPr>
        <w:sz w:val="16"/>
        <w:szCs w:val="16"/>
      </w:rPr>
    </w:pPr>
    <w:r>
      <w:rPr>
        <w:sz w:val="16"/>
        <w:szCs w:val="16"/>
      </w:rPr>
      <w:t>27</w:t>
    </w:r>
    <w:r w:rsidR="00614F20" w:rsidRPr="00614F20">
      <w:rPr>
        <w:sz w:val="16"/>
        <w:szCs w:val="16"/>
      </w:rPr>
      <w:t>.</w:t>
    </w:r>
    <w:r>
      <w:rPr>
        <w:sz w:val="16"/>
        <w:szCs w:val="16"/>
      </w:rPr>
      <w:t>janeiro</w:t>
    </w:r>
    <w:r w:rsidR="00614F20" w:rsidRPr="00614F20">
      <w:rPr>
        <w:sz w:val="16"/>
        <w:szCs w:val="16"/>
      </w:rPr>
      <w:t>.202</w:t>
    </w:r>
    <w:r>
      <w:rPr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4E020" w14:textId="77777777" w:rsidR="00CC15FD" w:rsidRDefault="00CC15FD" w:rsidP="005854FA">
      <w:pPr>
        <w:spacing w:after="0" w:line="240" w:lineRule="auto"/>
      </w:pPr>
      <w:r>
        <w:separator/>
      </w:r>
    </w:p>
  </w:footnote>
  <w:footnote w:type="continuationSeparator" w:id="0">
    <w:p w14:paraId="1118CBC4" w14:textId="77777777" w:rsidR="00CC15FD" w:rsidRDefault="00CC15FD" w:rsidP="00585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287C1" w14:textId="6EAD7926" w:rsidR="005854FA" w:rsidRDefault="005854FA" w:rsidP="005854FA">
    <w:pPr>
      <w:pStyle w:val="Cabealho"/>
    </w:pPr>
  </w:p>
  <w:p w14:paraId="2A469F72" w14:textId="77777777" w:rsidR="005854FA" w:rsidRDefault="005854F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25480"/>
    <w:multiLevelType w:val="multilevel"/>
    <w:tmpl w:val="F05E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E4D3E"/>
    <w:multiLevelType w:val="hybridMultilevel"/>
    <w:tmpl w:val="7C5C7890"/>
    <w:lvl w:ilvl="0" w:tplc="FFFFFFFF">
      <w:start w:val="1"/>
      <w:numFmt w:val="decimal"/>
      <w:lvlText w:val="%1."/>
      <w:lvlJc w:val="left"/>
      <w:pPr>
        <w:ind w:left="792" w:hanging="360"/>
      </w:pPr>
    </w:lvl>
    <w:lvl w:ilvl="1" w:tplc="FFFFFFFF" w:tentative="1">
      <w:start w:val="1"/>
      <w:numFmt w:val="lowerLetter"/>
      <w:lvlText w:val="%2."/>
      <w:lvlJc w:val="left"/>
      <w:pPr>
        <w:ind w:left="1512" w:hanging="360"/>
      </w:pPr>
    </w:lvl>
    <w:lvl w:ilvl="2" w:tplc="FFFFFFFF" w:tentative="1">
      <w:start w:val="1"/>
      <w:numFmt w:val="lowerRoman"/>
      <w:lvlText w:val="%3."/>
      <w:lvlJc w:val="right"/>
      <w:pPr>
        <w:ind w:left="2232" w:hanging="180"/>
      </w:pPr>
    </w:lvl>
    <w:lvl w:ilvl="3" w:tplc="FFFFFFFF" w:tentative="1">
      <w:start w:val="1"/>
      <w:numFmt w:val="decimal"/>
      <w:lvlText w:val="%4."/>
      <w:lvlJc w:val="left"/>
      <w:pPr>
        <w:ind w:left="2952" w:hanging="360"/>
      </w:pPr>
    </w:lvl>
    <w:lvl w:ilvl="4" w:tplc="FFFFFFFF" w:tentative="1">
      <w:start w:val="1"/>
      <w:numFmt w:val="lowerLetter"/>
      <w:lvlText w:val="%5."/>
      <w:lvlJc w:val="left"/>
      <w:pPr>
        <w:ind w:left="3672" w:hanging="360"/>
      </w:pPr>
    </w:lvl>
    <w:lvl w:ilvl="5" w:tplc="FFFFFFFF" w:tentative="1">
      <w:start w:val="1"/>
      <w:numFmt w:val="lowerRoman"/>
      <w:lvlText w:val="%6."/>
      <w:lvlJc w:val="right"/>
      <w:pPr>
        <w:ind w:left="4392" w:hanging="180"/>
      </w:pPr>
    </w:lvl>
    <w:lvl w:ilvl="6" w:tplc="FFFFFFFF" w:tentative="1">
      <w:start w:val="1"/>
      <w:numFmt w:val="decimal"/>
      <w:lvlText w:val="%7."/>
      <w:lvlJc w:val="left"/>
      <w:pPr>
        <w:ind w:left="5112" w:hanging="360"/>
      </w:pPr>
    </w:lvl>
    <w:lvl w:ilvl="7" w:tplc="FFFFFFFF" w:tentative="1">
      <w:start w:val="1"/>
      <w:numFmt w:val="lowerLetter"/>
      <w:lvlText w:val="%8."/>
      <w:lvlJc w:val="left"/>
      <w:pPr>
        <w:ind w:left="5832" w:hanging="360"/>
      </w:pPr>
    </w:lvl>
    <w:lvl w:ilvl="8" w:tplc="FFFFFFFF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2E3E4A93"/>
    <w:multiLevelType w:val="multilevel"/>
    <w:tmpl w:val="CAC8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867A92"/>
    <w:multiLevelType w:val="hybridMultilevel"/>
    <w:tmpl w:val="144E554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5687B"/>
    <w:multiLevelType w:val="multilevel"/>
    <w:tmpl w:val="E864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3B09D0"/>
    <w:multiLevelType w:val="multilevel"/>
    <w:tmpl w:val="644E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D46227"/>
    <w:multiLevelType w:val="hybridMultilevel"/>
    <w:tmpl w:val="7CB48C8A"/>
    <w:lvl w:ilvl="0" w:tplc="0816000F">
      <w:start w:val="1"/>
      <w:numFmt w:val="decimal"/>
      <w:lvlText w:val="%1."/>
      <w:lvlJc w:val="left"/>
      <w:pPr>
        <w:ind w:left="792" w:hanging="360"/>
      </w:pPr>
    </w:lvl>
    <w:lvl w:ilvl="1" w:tplc="08160019" w:tentative="1">
      <w:start w:val="1"/>
      <w:numFmt w:val="lowerLetter"/>
      <w:lvlText w:val="%2."/>
      <w:lvlJc w:val="left"/>
      <w:pPr>
        <w:ind w:left="1512" w:hanging="360"/>
      </w:pPr>
    </w:lvl>
    <w:lvl w:ilvl="2" w:tplc="0816001B" w:tentative="1">
      <w:start w:val="1"/>
      <w:numFmt w:val="lowerRoman"/>
      <w:lvlText w:val="%3."/>
      <w:lvlJc w:val="right"/>
      <w:pPr>
        <w:ind w:left="2232" w:hanging="180"/>
      </w:pPr>
    </w:lvl>
    <w:lvl w:ilvl="3" w:tplc="0816000F" w:tentative="1">
      <w:start w:val="1"/>
      <w:numFmt w:val="decimal"/>
      <w:lvlText w:val="%4."/>
      <w:lvlJc w:val="left"/>
      <w:pPr>
        <w:ind w:left="2952" w:hanging="360"/>
      </w:pPr>
    </w:lvl>
    <w:lvl w:ilvl="4" w:tplc="08160019" w:tentative="1">
      <w:start w:val="1"/>
      <w:numFmt w:val="lowerLetter"/>
      <w:lvlText w:val="%5."/>
      <w:lvlJc w:val="left"/>
      <w:pPr>
        <w:ind w:left="3672" w:hanging="360"/>
      </w:pPr>
    </w:lvl>
    <w:lvl w:ilvl="5" w:tplc="0816001B" w:tentative="1">
      <w:start w:val="1"/>
      <w:numFmt w:val="lowerRoman"/>
      <w:lvlText w:val="%6."/>
      <w:lvlJc w:val="right"/>
      <w:pPr>
        <w:ind w:left="4392" w:hanging="180"/>
      </w:pPr>
    </w:lvl>
    <w:lvl w:ilvl="6" w:tplc="0816000F" w:tentative="1">
      <w:start w:val="1"/>
      <w:numFmt w:val="decimal"/>
      <w:lvlText w:val="%7."/>
      <w:lvlJc w:val="left"/>
      <w:pPr>
        <w:ind w:left="5112" w:hanging="360"/>
      </w:pPr>
    </w:lvl>
    <w:lvl w:ilvl="7" w:tplc="08160019" w:tentative="1">
      <w:start w:val="1"/>
      <w:numFmt w:val="lowerLetter"/>
      <w:lvlText w:val="%8."/>
      <w:lvlJc w:val="left"/>
      <w:pPr>
        <w:ind w:left="5832" w:hanging="360"/>
      </w:pPr>
    </w:lvl>
    <w:lvl w:ilvl="8" w:tplc="0816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7" w15:restartNumberingAfterBreak="0">
    <w:nsid w:val="427826A6"/>
    <w:multiLevelType w:val="hybridMultilevel"/>
    <w:tmpl w:val="569866A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61830"/>
    <w:multiLevelType w:val="hybridMultilevel"/>
    <w:tmpl w:val="2D907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321E3C"/>
    <w:multiLevelType w:val="multilevel"/>
    <w:tmpl w:val="4B02D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F73166"/>
    <w:multiLevelType w:val="multilevel"/>
    <w:tmpl w:val="8AD46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CA1B40"/>
    <w:multiLevelType w:val="multilevel"/>
    <w:tmpl w:val="1318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944A84"/>
    <w:multiLevelType w:val="hybridMultilevel"/>
    <w:tmpl w:val="6BFAD59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76EBE"/>
    <w:multiLevelType w:val="hybridMultilevel"/>
    <w:tmpl w:val="2D907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965442"/>
    <w:multiLevelType w:val="hybridMultilevel"/>
    <w:tmpl w:val="2D907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F2472"/>
    <w:multiLevelType w:val="multilevel"/>
    <w:tmpl w:val="AB52E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7E2242"/>
    <w:multiLevelType w:val="hybridMultilevel"/>
    <w:tmpl w:val="D5BAFE8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D14C2"/>
    <w:multiLevelType w:val="multilevel"/>
    <w:tmpl w:val="1FF8F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441626"/>
    <w:multiLevelType w:val="multilevel"/>
    <w:tmpl w:val="D16CA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30494A"/>
    <w:multiLevelType w:val="multilevel"/>
    <w:tmpl w:val="D16CA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A27802"/>
    <w:multiLevelType w:val="hybridMultilevel"/>
    <w:tmpl w:val="2D90730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8A2772"/>
    <w:multiLevelType w:val="hybridMultilevel"/>
    <w:tmpl w:val="32AC7C3A"/>
    <w:lvl w:ilvl="0" w:tplc="0816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8402550">
    <w:abstractNumId w:val="20"/>
  </w:num>
  <w:num w:numId="2" w16cid:durableId="687683510">
    <w:abstractNumId w:val="14"/>
  </w:num>
  <w:num w:numId="3" w16cid:durableId="870608434">
    <w:abstractNumId w:val="11"/>
  </w:num>
  <w:num w:numId="4" w16cid:durableId="2069258170">
    <w:abstractNumId w:val="19"/>
  </w:num>
  <w:num w:numId="5" w16cid:durableId="1036541478">
    <w:abstractNumId w:val="2"/>
  </w:num>
  <w:num w:numId="6" w16cid:durableId="94912310">
    <w:abstractNumId w:val="9"/>
  </w:num>
  <w:num w:numId="7" w16cid:durableId="584459377">
    <w:abstractNumId w:val="10"/>
  </w:num>
  <w:num w:numId="8" w16cid:durableId="1747418222">
    <w:abstractNumId w:val="0"/>
  </w:num>
  <w:num w:numId="9" w16cid:durableId="1691713287">
    <w:abstractNumId w:val="17"/>
  </w:num>
  <w:num w:numId="10" w16cid:durableId="1386443830">
    <w:abstractNumId w:val="4"/>
  </w:num>
  <w:num w:numId="11" w16cid:durableId="1016686709">
    <w:abstractNumId w:val="5"/>
  </w:num>
  <w:num w:numId="12" w16cid:durableId="181013584">
    <w:abstractNumId w:val="15"/>
  </w:num>
  <w:num w:numId="13" w16cid:durableId="409817795">
    <w:abstractNumId w:val="21"/>
  </w:num>
  <w:num w:numId="14" w16cid:durableId="1971741975">
    <w:abstractNumId w:val="16"/>
  </w:num>
  <w:num w:numId="15" w16cid:durableId="470711379">
    <w:abstractNumId w:val="8"/>
  </w:num>
  <w:num w:numId="16" w16cid:durableId="211161116">
    <w:abstractNumId w:val="12"/>
  </w:num>
  <w:num w:numId="17" w16cid:durableId="1392998528">
    <w:abstractNumId w:val="3"/>
  </w:num>
  <w:num w:numId="18" w16cid:durableId="1731997619">
    <w:abstractNumId w:val="7"/>
  </w:num>
  <w:num w:numId="19" w16cid:durableId="1462188200">
    <w:abstractNumId w:val="18"/>
  </w:num>
  <w:num w:numId="20" w16cid:durableId="1267036535">
    <w:abstractNumId w:val="13"/>
  </w:num>
  <w:num w:numId="21" w16cid:durableId="949631114">
    <w:abstractNumId w:val="6"/>
  </w:num>
  <w:num w:numId="22" w16cid:durableId="2592608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320"/>
    <w:rsid w:val="000051E0"/>
    <w:rsid w:val="000140D6"/>
    <w:rsid w:val="00033E02"/>
    <w:rsid w:val="00036874"/>
    <w:rsid w:val="0004315D"/>
    <w:rsid w:val="0004319A"/>
    <w:rsid w:val="0007397E"/>
    <w:rsid w:val="000A59C0"/>
    <w:rsid w:val="000B6E38"/>
    <w:rsid w:val="000C53B6"/>
    <w:rsid w:val="000D00B5"/>
    <w:rsid w:val="000D21AD"/>
    <w:rsid w:val="000D45F5"/>
    <w:rsid w:val="000D4BBD"/>
    <w:rsid w:val="000D55EA"/>
    <w:rsid w:val="000E00B4"/>
    <w:rsid w:val="000E2D92"/>
    <w:rsid w:val="000E2ED0"/>
    <w:rsid w:val="000E2F41"/>
    <w:rsid w:val="000F29EA"/>
    <w:rsid w:val="00101261"/>
    <w:rsid w:val="00106A99"/>
    <w:rsid w:val="00115165"/>
    <w:rsid w:val="001201DD"/>
    <w:rsid w:val="001213EA"/>
    <w:rsid w:val="00145BA0"/>
    <w:rsid w:val="00161625"/>
    <w:rsid w:val="00162C2B"/>
    <w:rsid w:val="0016316F"/>
    <w:rsid w:val="00165D23"/>
    <w:rsid w:val="00197A96"/>
    <w:rsid w:val="00197DF1"/>
    <w:rsid w:val="001D0C82"/>
    <w:rsid w:val="001D221E"/>
    <w:rsid w:val="001D325F"/>
    <w:rsid w:val="001E74BA"/>
    <w:rsid w:val="001F21AE"/>
    <w:rsid w:val="002065C9"/>
    <w:rsid w:val="00206AFE"/>
    <w:rsid w:val="00207407"/>
    <w:rsid w:val="002075AD"/>
    <w:rsid w:val="00221C50"/>
    <w:rsid w:val="0023296F"/>
    <w:rsid w:val="00240A50"/>
    <w:rsid w:val="00250F3C"/>
    <w:rsid w:val="00254086"/>
    <w:rsid w:val="00257731"/>
    <w:rsid w:val="00276EF8"/>
    <w:rsid w:val="0028559F"/>
    <w:rsid w:val="00293BA4"/>
    <w:rsid w:val="002B2C4C"/>
    <w:rsid w:val="002C2222"/>
    <w:rsid w:val="002C7041"/>
    <w:rsid w:val="002D1633"/>
    <w:rsid w:val="002D3F33"/>
    <w:rsid w:val="002D5D4A"/>
    <w:rsid w:val="002D6B56"/>
    <w:rsid w:val="002E28B8"/>
    <w:rsid w:val="002E2C60"/>
    <w:rsid w:val="00301D49"/>
    <w:rsid w:val="003110A6"/>
    <w:rsid w:val="00314919"/>
    <w:rsid w:val="00320D06"/>
    <w:rsid w:val="003219A1"/>
    <w:rsid w:val="0032240C"/>
    <w:rsid w:val="0033219F"/>
    <w:rsid w:val="00332E7F"/>
    <w:rsid w:val="00335471"/>
    <w:rsid w:val="003371EE"/>
    <w:rsid w:val="00365089"/>
    <w:rsid w:val="00383ABA"/>
    <w:rsid w:val="00386611"/>
    <w:rsid w:val="0039071D"/>
    <w:rsid w:val="00393A91"/>
    <w:rsid w:val="00394695"/>
    <w:rsid w:val="0039523F"/>
    <w:rsid w:val="003B3FDD"/>
    <w:rsid w:val="003C61F1"/>
    <w:rsid w:val="003D6D56"/>
    <w:rsid w:val="003E16F9"/>
    <w:rsid w:val="003E43E5"/>
    <w:rsid w:val="003E4E45"/>
    <w:rsid w:val="003E5656"/>
    <w:rsid w:val="003F2930"/>
    <w:rsid w:val="004011BA"/>
    <w:rsid w:val="00413B66"/>
    <w:rsid w:val="00417BF7"/>
    <w:rsid w:val="004206D1"/>
    <w:rsid w:val="0042228F"/>
    <w:rsid w:val="00434142"/>
    <w:rsid w:val="00440D91"/>
    <w:rsid w:val="00446186"/>
    <w:rsid w:val="00454A7A"/>
    <w:rsid w:val="004604D5"/>
    <w:rsid w:val="0046318D"/>
    <w:rsid w:val="00482EBD"/>
    <w:rsid w:val="0049183D"/>
    <w:rsid w:val="004928BA"/>
    <w:rsid w:val="00492C3E"/>
    <w:rsid w:val="00493FEE"/>
    <w:rsid w:val="004A74BD"/>
    <w:rsid w:val="004A75C7"/>
    <w:rsid w:val="004A79EE"/>
    <w:rsid w:val="004C29B3"/>
    <w:rsid w:val="004C3149"/>
    <w:rsid w:val="004C711D"/>
    <w:rsid w:val="004C7744"/>
    <w:rsid w:val="004D6F7C"/>
    <w:rsid w:val="004E7D8D"/>
    <w:rsid w:val="004F0BF7"/>
    <w:rsid w:val="0050459A"/>
    <w:rsid w:val="005163D5"/>
    <w:rsid w:val="00520FEB"/>
    <w:rsid w:val="0052275F"/>
    <w:rsid w:val="005312AF"/>
    <w:rsid w:val="005371C3"/>
    <w:rsid w:val="00541269"/>
    <w:rsid w:val="00544BDA"/>
    <w:rsid w:val="005623EE"/>
    <w:rsid w:val="005724A7"/>
    <w:rsid w:val="005854FA"/>
    <w:rsid w:val="00590FDA"/>
    <w:rsid w:val="005972F1"/>
    <w:rsid w:val="005A4047"/>
    <w:rsid w:val="005B3EA9"/>
    <w:rsid w:val="005C0D25"/>
    <w:rsid w:val="005D4D51"/>
    <w:rsid w:val="005E4DEB"/>
    <w:rsid w:val="005F7096"/>
    <w:rsid w:val="00601FAA"/>
    <w:rsid w:val="0060473F"/>
    <w:rsid w:val="00614F20"/>
    <w:rsid w:val="00625269"/>
    <w:rsid w:val="00626577"/>
    <w:rsid w:val="00631449"/>
    <w:rsid w:val="006404F8"/>
    <w:rsid w:val="00652496"/>
    <w:rsid w:val="00666C7A"/>
    <w:rsid w:val="006751F2"/>
    <w:rsid w:val="00681B12"/>
    <w:rsid w:val="00682D01"/>
    <w:rsid w:val="00685BD3"/>
    <w:rsid w:val="00693320"/>
    <w:rsid w:val="00693FB1"/>
    <w:rsid w:val="006A139E"/>
    <w:rsid w:val="006C7788"/>
    <w:rsid w:val="006E1F93"/>
    <w:rsid w:val="006F4DD8"/>
    <w:rsid w:val="00702AAC"/>
    <w:rsid w:val="00712A8E"/>
    <w:rsid w:val="00724271"/>
    <w:rsid w:val="00727BA1"/>
    <w:rsid w:val="00742641"/>
    <w:rsid w:val="0075435C"/>
    <w:rsid w:val="00754C59"/>
    <w:rsid w:val="0076178B"/>
    <w:rsid w:val="0079356F"/>
    <w:rsid w:val="007943D6"/>
    <w:rsid w:val="007B5048"/>
    <w:rsid w:val="007B5DC6"/>
    <w:rsid w:val="007C11EF"/>
    <w:rsid w:val="007D69B6"/>
    <w:rsid w:val="007D6FC3"/>
    <w:rsid w:val="007E23C1"/>
    <w:rsid w:val="007E49CF"/>
    <w:rsid w:val="00811553"/>
    <w:rsid w:val="00817600"/>
    <w:rsid w:val="0082309A"/>
    <w:rsid w:val="008261D4"/>
    <w:rsid w:val="008422CC"/>
    <w:rsid w:val="00846871"/>
    <w:rsid w:val="00852806"/>
    <w:rsid w:val="00862FCE"/>
    <w:rsid w:val="00864B9E"/>
    <w:rsid w:val="00882FAE"/>
    <w:rsid w:val="008B320C"/>
    <w:rsid w:val="008C2B5C"/>
    <w:rsid w:val="008D02FB"/>
    <w:rsid w:val="008D3EAF"/>
    <w:rsid w:val="008E06D8"/>
    <w:rsid w:val="008E24C8"/>
    <w:rsid w:val="008E6579"/>
    <w:rsid w:val="008F6A3E"/>
    <w:rsid w:val="009046E7"/>
    <w:rsid w:val="0092312C"/>
    <w:rsid w:val="00940D85"/>
    <w:rsid w:val="00955CAD"/>
    <w:rsid w:val="00970B77"/>
    <w:rsid w:val="009716EB"/>
    <w:rsid w:val="00973D62"/>
    <w:rsid w:val="00975F2E"/>
    <w:rsid w:val="00980108"/>
    <w:rsid w:val="009A5E96"/>
    <w:rsid w:val="009C4DDB"/>
    <w:rsid w:val="009C69A9"/>
    <w:rsid w:val="009D119A"/>
    <w:rsid w:val="009D6E3A"/>
    <w:rsid w:val="00A02514"/>
    <w:rsid w:val="00A2583D"/>
    <w:rsid w:val="00A418FB"/>
    <w:rsid w:val="00A551DF"/>
    <w:rsid w:val="00A572FE"/>
    <w:rsid w:val="00A62683"/>
    <w:rsid w:val="00A62828"/>
    <w:rsid w:val="00A85732"/>
    <w:rsid w:val="00A91C91"/>
    <w:rsid w:val="00AC3395"/>
    <w:rsid w:val="00AD5620"/>
    <w:rsid w:val="00AE0A18"/>
    <w:rsid w:val="00AE305D"/>
    <w:rsid w:val="00AE70F0"/>
    <w:rsid w:val="00AF3B1A"/>
    <w:rsid w:val="00B0582E"/>
    <w:rsid w:val="00B07D41"/>
    <w:rsid w:val="00B1379B"/>
    <w:rsid w:val="00B203DD"/>
    <w:rsid w:val="00B325BB"/>
    <w:rsid w:val="00B40612"/>
    <w:rsid w:val="00B40F4E"/>
    <w:rsid w:val="00B45839"/>
    <w:rsid w:val="00B538C4"/>
    <w:rsid w:val="00B741AB"/>
    <w:rsid w:val="00B7677D"/>
    <w:rsid w:val="00B816CA"/>
    <w:rsid w:val="00B84C67"/>
    <w:rsid w:val="00B906BA"/>
    <w:rsid w:val="00B92F7F"/>
    <w:rsid w:val="00B96DC3"/>
    <w:rsid w:val="00BA2572"/>
    <w:rsid w:val="00BB073F"/>
    <w:rsid w:val="00BB723F"/>
    <w:rsid w:val="00BD0673"/>
    <w:rsid w:val="00BD0B23"/>
    <w:rsid w:val="00BF05D4"/>
    <w:rsid w:val="00BF7626"/>
    <w:rsid w:val="00BF764C"/>
    <w:rsid w:val="00C013D3"/>
    <w:rsid w:val="00C0610A"/>
    <w:rsid w:val="00C104CA"/>
    <w:rsid w:val="00C52C4E"/>
    <w:rsid w:val="00C530B7"/>
    <w:rsid w:val="00C57F1F"/>
    <w:rsid w:val="00C6252F"/>
    <w:rsid w:val="00C756C0"/>
    <w:rsid w:val="00C807B1"/>
    <w:rsid w:val="00C8632B"/>
    <w:rsid w:val="00C875DA"/>
    <w:rsid w:val="00C90ED1"/>
    <w:rsid w:val="00CA4FB6"/>
    <w:rsid w:val="00CA7AC2"/>
    <w:rsid w:val="00CC15FD"/>
    <w:rsid w:val="00CC3617"/>
    <w:rsid w:val="00CC4E34"/>
    <w:rsid w:val="00CD2A51"/>
    <w:rsid w:val="00CD5552"/>
    <w:rsid w:val="00CE5D5F"/>
    <w:rsid w:val="00CF5217"/>
    <w:rsid w:val="00D1121D"/>
    <w:rsid w:val="00D11AFF"/>
    <w:rsid w:val="00D1225A"/>
    <w:rsid w:val="00D33C2D"/>
    <w:rsid w:val="00D434F1"/>
    <w:rsid w:val="00D54792"/>
    <w:rsid w:val="00D556BD"/>
    <w:rsid w:val="00D6056E"/>
    <w:rsid w:val="00D70DC6"/>
    <w:rsid w:val="00D73798"/>
    <w:rsid w:val="00D77D8F"/>
    <w:rsid w:val="00D80D11"/>
    <w:rsid w:val="00D87A0F"/>
    <w:rsid w:val="00D90085"/>
    <w:rsid w:val="00D9200F"/>
    <w:rsid w:val="00DA4E59"/>
    <w:rsid w:val="00DA55A5"/>
    <w:rsid w:val="00DE152B"/>
    <w:rsid w:val="00DE74EC"/>
    <w:rsid w:val="00DF0FC1"/>
    <w:rsid w:val="00E03CCE"/>
    <w:rsid w:val="00E11270"/>
    <w:rsid w:val="00E16FA4"/>
    <w:rsid w:val="00E3049E"/>
    <w:rsid w:val="00E330F7"/>
    <w:rsid w:val="00E35375"/>
    <w:rsid w:val="00E44935"/>
    <w:rsid w:val="00E467D6"/>
    <w:rsid w:val="00E616DB"/>
    <w:rsid w:val="00E80E09"/>
    <w:rsid w:val="00E84091"/>
    <w:rsid w:val="00E96F07"/>
    <w:rsid w:val="00EA0043"/>
    <w:rsid w:val="00EA657D"/>
    <w:rsid w:val="00EB0D2E"/>
    <w:rsid w:val="00EB3197"/>
    <w:rsid w:val="00EC1684"/>
    <w:rsid w:val="00EC3818"/>
    <w:rsid w:val="00EC5F1E"/>
    <w:rsid w:val="00ED4647"/>
    <w:rsid w:val="00ED52C5"/>
    <w:rsid w:val="00EF3DAC"/>
    <w:rsid w:val="00F03ACD"/>
    <w:rsid w:val="00F516A9"/>
    <w:rsid w:val="00F566BA"/>
    <w:rsid w:val="00F91ECB"/>
    <w:rsid w:val="00F94E05"/>
    <w:rsid w:val="00FA5225"/>
    <w:rsid w:val="00FA765F"/>
    <w:rsid w:val="00FB6DDA"/>
    <w:rsid w:val="00FC51A3"/>
    <w:rsid w:val="00FC5A2C"/>
    <w:rsid w:val="00FC7E5D"/>
    <w:rsid w:val="00FE55B4"/>
    <w:rsid w:val="00FF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03C8D3"/>
  <w15:chartTrackingRefBased/>
  <w15:docId w15:val="{AC51B6EA-9BAA-4F17-829B-A006BF348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6933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6933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6933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unhideWhenUsed/>
    <w:qFormat/>
    <w:rsid w:val="006933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6933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6933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6933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6933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6933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6933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6933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6933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rsid w:val="0069332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693320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6933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693320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6933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6933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6933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6933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6933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6933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693320"/>
    <w:pPr>
      <w:spacing w:before="160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6933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93320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69332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6933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693320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69332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585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854FA"/>
  </w:style>
  <w:style w:type="paragraph" w:styleId="Rodap">
    <w:name w:val="footer"/>
    <w:basedOn w:val="Normal"/>
    <w:link w:val="RodapCarter"/>
    <w:uiPriority w:val="99"/>
    <w:unhideWhenUsed/>
    <w:rsid w:val="00585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854FA"/>
  </w:style>
  <w:style w:type="character" w:styleId="Hiperligao">
    <w:name w:val="Hyperlink"/>
    <w:basedOn w:val="Tipodeletrapredefinidodopargrafo"/>
    <w:uiPriority w:val="99"/>
    <w:unhideWhenUsed/>
    <w:rsid w:val="004D6F7C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4D6F7C"/>
    <w:rPr>
      <w:color w:val="605E5C"/>
      <w:shd w:val="clear" w:color="auto" w:fill="E1DFDD"/>
    </w:rPr>
  </w:style>
  <w:style w:type="character" w:styleId="Forte">
    <w:name w:val="Strong"/>
    <w:basedOn w:val="Tipodeletrapredefinidodopargrafo"/>
    <w:uiPriority w:val="22"/>
    <w:qFormat/>
    <w:rsid w:val="004D6F7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6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character" w:styleId="nfase">
    <w:name w:val="Emphasis"/>
    <w:basedOn w:val="Tipodeletrapredefinidodopargrafo"/>
    <w:uiPriority w:val="20"/>
    <w:qFormat/>
    <w:rsid w:val="004D6F7C"/>
    <w:rPr>
      <w:i/>
      <w:iCs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1E74BA"/>
    <w:rPr>
      <w:color w:val="96607D" w:themeColor="followedHyperlink"/>
      <w:u w:val="single"/>
    </w:rPr>
  </w:style>
  <w:style w:type="paragraph" w:styleId="Cabealhodondice">
    <w:name w:val="TOC Heading"/>
    <w:basedOn w:val="Ttulo1"/>
    <w:next w:val="Normal"/>
    <w:uiPriority w:val="39"/>
    <w:unhideWhenUsed/>
    <w:qFormat/>
    <w:rsid w:val="00CA7AC2"/>
    <w:pPr>
      <w:spacing w:before="240" w:after="0"/>
      <w:jc w:val="left"/>
      <w:outlineLvl w:val="9"/>
    </w:pPr>
    <w:rPr>
      <w:kern w:val="0"/>
      <w:sz w:val="32"/>
      <w:szCs w:val="32"/>
      <w:lang w:eastAsia="pt-PT"/>
      <w14:ligatures w14:val="none"/>
    </w:rPr>
  </w:style>
  <w:style w:type="paragraph" w:styleId="ndice1">
    <w:name w:val="toc 1"/>
    <w:basedOn w:val="Normal"/>
    <w:next w:val="Normal"/>
    <w:autoRedefine/>
    <w:uiPriority w:val="39"/>
    <w:unhideWhenUsed/>
    <w:rsid w:val="006A139E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7E23C1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4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16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3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6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4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5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6176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3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5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6204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0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5559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4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7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hyperlink" Target="https://ampv.pt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mpv.pt/" TargetMode="External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09520-0809-406E-B25A-0AE7DEE1D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10</Pages>
  <Words>1879</Words>
  <Characters>10149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Zeca Ramalho</dc:creator>
  <cp:keywords/>
  <dc:description/>
  <cp:lastModifiedBy>Zeca Ramalho</cp:lastModifiedBy>
  <cp:revision>291</cp:revision>
  <cp:lastPrinted>2026-01-23T13:08:00Z</cp:lastPrinted>
  <dcterms:created xsi:type="dcterms:W3CDTF">2025-01-21T19:15:00Z</dcterms:created>
  <dcterms:modified xsi:type="dcterms:W3CDTF">2026-01-26T17:06:00Z</dcterms:modified>
</cp:coreProperties>
</file>